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55EA1" w14:textId="77777777" w:rsidR="0025115F" w:rsidRPr="00453D79" w:rsidRDefault="0025115F" w:rsidP="00112AB1">
      <w:pPr>
        <w:spacing w:before="240"/>
        <w:rPr>
          <w:rFonts w:asciiTheme="minorHAnsi" w:hAnsiTheme="minorHAnsi" w:cstheme="minorHAnsi"/>
          <w:sz w:val="2"/>
          <w:szCs w:val="2"/>
        </w:rPr>
      </w:pPr>
    </w:p>
    <w:p w14:paraId="59FC250C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3926200A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06A801F1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765F3A03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3E417F86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71C60A06" w14:textId="6F1B35AF" w:rsidR="00737E6B" w:rsidRPr="00BE0DDE" w:rsidRDefault="00453D79" w:rsidP="00BE0DDE">
      <w:pPr>
        <w:pStyle w:val="Teksttreci30"/>
        <w:shd w:val="clear" w:color="auto" w:fill="auto"/>
        <w:ind w:right="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Projektowane postanowienia umowy</w:t>
      </w:r>
    </w:p>
    <w:p w14:paraId="41F4A6C1" w14:textId="7C5D70E2" w:rsidR="00EE56FC" w:rsidRDefault="00BE0DDE" w:rsidP="00F41422">
      <w:pPr>
        <w:pStyle w:val="Teksttreci20"/>
        <w:shd w:val="clear" w:color="auto" w:fill="auto"/>
        <w:tabs>
          <w:tab w:val="left" w:leader="dot" w:pos="4333"/>
        </w:tabs>
        <w:spacing w:before="480" w:after="187" w:line="220" w:lineRule="exact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Umowa</w:t>
      </w:r>
      <w:r w:rsidR="00EE56FC">
        <w:rPr>
          <w:rFonts w:asciiTheme="minorHAnsi" w:hAnsiTheme="minorHAnsi" w:cstheme="minorHAnsi"/>
          <w:sz w:val="24"/>
          <w:szCs w:val="24"/>
        </w:rPr>
        <w:t xml:space="preserve"> nr ……..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E56FC">
        <w:rPr>
          <w:rFonts w:asciiTheme="minorHAnsi" w:hAnsiTheme="minorHAnsi" w:cstheme="minorHAnsi"/>
          <w:sz w:val="24"/>
          <w:szCs w:val="24"/>
        </w:rPr>
        <w:t>z</w:t>
      </w:r>
      <w:r w:rsidR="00305262" w:rsidRPr="00BE0DDE">
        <w:rPr>
          <w:rFonts w:asciiTheme="minorHAnsi" w:hAnsiTheme="minorHAnsi" w:cstheme="minorHAnsi"/>
          <w:sz w:val="24"/>
          <w:szCs w:val="24"/>
        </w:rPr>
        <w:t xml:space="preserve"> dni</w:t>
      </w:r>
      <w:r w:rsidR="00EE56FC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…………………</w:t>
      </w:r>
      <w:r w:rsidR="00305262" w:rsidRPr="00BE0DDE">
        <w:rPr>
          <w:rFonts w:asciiTheme="minorHAnsi" w:hAnsiTheme="minorHAnsi" w:cstheme="minorHAnsi"/>
          <w:sz w:val="24"/>
          <w:szCs w:val="24"/>
        </w:rPr>
        <w:tab/>
        <w:t xml:space="preserve"> 202</w:t>
      </w:r>
      <w:r w:rsidR="00453D79" w:rsidRPr="00BE0DDE">
        <w:rPr>
          <w:rFonts w:asciiTheme="minorHAnsi" w:hAnsiTheme="minorHAnsi" w:cstheme="minorHAnsi"/>
          <w:sz w:val="24"/>
          <w:szCs w:val="24"/>
        </w:rPr>
        <w:t>4</w:t>
      </w:r>
      <w:r w:rsidR="00305262" w:rsidRPr="00BE0DDE">
        <w:rPr>
          <w:rFonts w:asciiTheme="minorHAnsi" w:hAnsiTheme="minorHAnsi" w:cstheme="minorHAnsi"/>
          <w:sz w:val="24"/>
          <w:szCs w:val="24"/>
        </w:rPr>
        <w:t xml:space="preserve"> r. </w:t>
      </w:r>
    </w:p>
    <w:p w14:paraId="777EEE97" w14:textId="424633D6" w:rsidR="00EE56FC" w:rsidRDefault="00EE56FC" w:rsidP="00F4142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Zawarta w yniku postępowania o udzielenie zamówienia bublicznego prowadzonego w trybie podstawowym art. 275 pkt 1 ustawy z dnia 11 wrzenia 2019r. Prawo zamówien publicznych ( Dz. U.z 2024 poz. 1320 t.j.)</w:t>
      </w:r>
    </w:p>
    <w:p w14:paraId="7D012261" w14:textId="48B58A14" w:rsidR="00737E6B" w:rsidRPr="00BE0DDE" w:rsidRDefault="00305262" w:rsidP="00F4142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hanging="22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pomiędzy:</w:t>
      </w:r>
    </w:p>
    <w:p w14:paraId="2F90E6AA" w14:textId="77777777" w:rsidR="00737E6B" w:rsidRPr="00BE0DDE" w:rsidRDefault="00305262" w:rsidP="00BE0DDE">
      <w:pPr>
        <w:pStyle w:val="Teksttreci20"/>
        <w:shd w:val="clear" w:color="auto" w:fill="auto"/>
        <w:spacing w:before="0" w:after="25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Skarbem Państwa - Wojewódzkim </w:t>
      </w:r>
      <w:r w:rsidR="004A7EC5" w:rsidRPr="00BE0DDE">
        <w:rPr>
          <w:rFonts w:asciiTheme="minorHAnsi" w:hAnsiTheme="minorHAnsi" w:cstheme="minorHAnsi"/>
          <w:sz w:val="24"/>
          <w:szCs w:val="24"/>
        </w:rPr>
        <w:t>Urzędem Ochrony Zabytków</w:t>
      </w:r>
      <w:r w:rsidRPr="00BE0DDE">
        <w:rPr>
          <w:rFonts w:asciiTheme="minorHAnsi" w:hAnsiTheme="minorHAnsi" w:cstheme="minorHAnsi"/>
          <w:sz w:val="24"/>
          <w:szCs w:val="24"/>
        </w:rPr>
        <w:t xml:space="preserve"> w Poznaniu przy </w:t>
      </w:r>
      <w:r w:rsidRPr="00BE0DDE">
        <w:rPr>
          <w:rStyle w:val="Teksttreci2Pogrubienie"/>
          <w:rFonts w:asciiTheme="minorHAnsi" w:hAnsiTheme="minorHAnsi" w:cstheme="minorHAnsi"/>
          <w:b w:val="0"/>
          <w:bCs w:val="0"/>
          <w:sz w:val="24"/>
          <w:szCs w:val="24"/>
        </w:rPr>
        <w:t>ul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. </w:t>
      </w:r>
      <w:r w:rsidR="004A7EC5" w:rsidRPr="00BE0DDE">
        <w:rPr>
          <w:rFonts w:asciiTheme="minorHAnsi" w:hAnsiTheme="minorHAnsi" w:cstheme="minorHAnsi"/>
          <w:sz w:val="24"/>
          <w:szCs w:val="24"/>
        </w:rPr>
        <w:t>Gołębiej 2</w:t>
      </w:r>
      <w:r w:rsidRPr="00BE0DDE">
        <w:rPr>
          <w:rFonts w:asciiTheme="minorHAnsi" w:hAnsiTheme="minorHAnsi" w:cstheme="minorHAnsi"/>
          <w:sz w:val="24"/>
          <w:szCs w:val="24"/>
        </w:rPr>
        <w:t>, 61-</w:t>
      </w:r>
      <w:r w:rsidR="004A7EC5" w:rsidRPr="00BE0DDE">
        <w:rPr>
          <w:rFonts w:asciiTheme="minorHAnsi" w:hAnsiTheme="minorHAnsi" w:cstheme="minorHAnsi"/>
          <w:sz w:val="24"/>
          <w:szCs w:val="24"/>
        </w:rPr>
        <w:t>834</w:t>
      </w:r>
      <w:r w:rsidRPr="00BE0DDE">
        <w:rPr>
          <w:rFonts w:asciiTheme="minorHAnsi" w:hAnsiTheme="minorHAnsi" w:cstheme="minorHAnsi"/>
          <w:sz w:val="24"/>
          <w:szCs w:val="24"/>
        </w:rPr>
        <w:t xml:space="preserve"> Poznań; REGON </w:t>
      </w:r>
      <w:r w:rsidR="004A7EC5" w:rsidRPr="00BE0DDE">
        <w:rPr>
          <w:rFonts w:asciiTheme="minorHAnsi" w:hAnsiTheme="minorHAnsi" w:cstheme="minorHAnsi"/>
          <w:sz w:val="24"/>
          <w:szCs w:val="24"/>
        </w:rPr>
        <w:t>004847816</w:t>
      </w:r>
      <w:r w:rsidRPr="00BE0DDE">
        <w:rPr>
          <w:rFonts w:asciiTheme="minorHAnsi" w:hAnsiTheme="minorHAnsi" w:cstheme="minorHAnsi"/>
          <w:sz w:val="24"/>
          <w:szCs w:val="24"/>
        </w:rPr>
        <w:t xml:space="preserve"> i NIP </w:t>
      </w:r>
      <w:r w:rsidR="004A7EC5" w:rsidRPr="00BE0DDE">
        <w:rPr>
          <w:rFonts w:asciiTheme="minorHAnsi" w:hAnsiTheme="minorHAnsi" w:cstheme="minorHAnsi"/>
          <w:sz w:val="24"/>
          <w:szCs w:val="24"/>
        </w:rPr>
        <w:t>7781033758</w:t>
      </w:r>
      <w:r w:rsidRPr="00BE0DDE">
        <w:rPr>
          <w:rFonts w:asciiTheme="minorHAnsi" w:hAnsiTheme="minorHAnsi" w:cstheme="minorHAnsi"/>
          <w:sz w:val="24"/>
          <w:szCs w:val="24"/>
        </w:rPr>
        <w:t xml:space="preserve"> reprezentowanym przez </w:t>
      </w:r>
      <w:r w:rsidR="004A7EC5" w:rsidRPr="00BE0DDE">
        <w:rPr>
          <w:rFonts w:asciiTheme="minorHAnsi" w:hAnsiTheme="minorHAnsi" w:cstheme="minorHAnsi"/>
          <w:sz w:val="24"/>
          <w:szCs w:val="24"/>
        </w:rPr>
        <w:t>Jolantę Goszczyńską</w:t>
      </w:r>
      <w:r w:rsidRPr="00BE0DDE">
        <w:rPr>
          <w:rFonts w:asciiTheme="minorHAnsi" w:hAnsiTheme="minorHAnsi" w:cstheme="minorHAnsi"/>
          <w:sz w:val="24"/>
          <w:szCs w:val="24"/>
        </w:rPr>
        <w:t xml:space="preserve"> Wielkopolskiego Wojewódzkiego </w:t>
      </w:r>
      <w:r w:rsidR="004A7EC5" w:rsidRPr="00BE0DDE">
        <w:rPr>
          <w:rFonts w:asciiTheme="minorHAnsi" w:hAnsiTheme="minorHAnsi" w:cstheme="minorHAnsi"/>
          <w:sz w:val="24"/>
          <w:szCs w:val="24"/>
        </w:rPr>
        <w:t>Konserwatora Zabytków</w:t>
      </w:r>
      <w:r w:rsidRPr="00BE0DDE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67F4E212" w14:textId="77777777" w:rsidR="00BE0DDE" w:rsidRDefault="00305262" w:rsidP="00BE0DDE">
      <w:pPr>
        <w:pStyle w:val="Teksttreci20"/>
        <w:shd w:val="clear" w:color="auto" w:fill="auto"/>
        <w:spacing w:before="0" w:after="0" w:line="538" w:lineRule="exact"/>
        <w:ind w:right="4600" w:firstLine="0"/>
        <w:rPr>
          <w:rStyle w:val="Teksttreci2Pogrubienie"/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zwanym w dalszej treści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Zamawiającym </w:t>
      </w:r>
    </w:p>
    <w:p w14:paraId="64EDD24F" w14:textId="1B716322" w:rsidR="00737E6B" w:rsidRPr="00BE0DDE" w:rsidRDefault="00305262" w:rsidP="00BE0DDE">
      <w:pPr>
        <w:pStyle w:val="Teksttreci20"/>
        <w:shd w:val="clear" w:color="auto" w:fill="auto"/>
        <w:spacing w:before="0" w:after="0" w:line="538" w:lineRule="exact"/>
        <w:ind w:right="46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a</w:t>
      </w:r>
    </w:p>
    <w:p w14:paraId="12AA16A4" w14:textId="77777777" w:rsidR="00737E6B" w:rsidRPr="00BE0DDE" w:rsidRDefault="00305262" w:rsidP="00BE0DDE">
      <w:pPr>
        <w:pStyle w:val="Teksttreci30"/>
        <w:shd w:val="clear" w:color="auto" w:fill="auto"/>
        <w:spacing w:line="538" w:lineRule="exact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(w przypadku przedsiębiorcy wpisanego do KRS)</w:t>
      </w:r>
    </w:p>
    <w:p w14:paraId="235D423A" w14:textId="3ABF7D9C" w:rsidR="00737E6B" w:rsidRPr="00BE0DDE" w:rsidRDefault="00305262" w:rsidP="00BE0DDE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hanging="142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ab/>
        <w:t xml:space="preserve">z siedzibą w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…………………………….</w:t>
      </w:r>
      <w:r w:rsidRPr="00BE0DDE">
        <w:rPr>
          <w:rFonts w:asciiTheme="minorHAnsi" w:hAnsiTheme="minorHAnsi" w:cstheme="minorHAnsi"/>
          <w:sz w:val="24"/>
          <w:szCs w:val="24"/>
        </w:rPr>
        <w:t xml:space="preserve"> kod pocztowy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…………..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>wpisaną do Rejestru</w:t>
      </w:r>
      <w:r w:rsidR="00453D79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Przedsiębiorców Krajowego Rejestru Sądowego prowadzonego przez Sąd Rejonowy</w:t>
      </w:r>
    </w:p>
    <w:p w14:paraId="4BC26C55" w14:textId="2B8C38C5" w:rsidR="00737E6B" w:rsidRPr="00BE0DDE" w:rsidRDefault="00305262" w:rsidP="00BE0DDE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Wydział Gospodarczy Krajowego Rejestru Sądowego pod numerem KRS: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………………………………………....</w:t>
      </w:r>
    </w:p>
    <w:p w14:paraId="7CC2DABB" w14:textId="67015B9C" w:rsidR="00737E6B" w:rsidRPr="00BE0DDE" w:rsidRDefault="00305262" w:rsidP="00BE0DDE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NIP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zwaną w dalszej części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BE0DDE">
        <w:rPr>
          <w:rFonts w:asciiTheme="minorHAnsi" w:hAnsiTheme="minorHAnsi" w:cstheme="minorHAnsi"/>
          <w:sz w:val="24"/>
          <w:szCs w:val="24"/>
        </w:rPr>
        <w:t>reprezentowaną przez: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14:paraId="5A4E40AD" w14:textId="77777777" w:rsidR="00737E6B" w:rsidRPr="00BE0DDE" w:rsidRDefault="00305262" w:rsidP="00BE0DDE">
      <w:pPr>
        <w:pStyle w:val="Teksttreci30"/>
        <w:shd w:val="clear" w:color="auto" w:fill="auto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(w przypadku przedsiębiorcy wpisanego do ewidencji działalności gospodarczej)</w:t>
      </w:r>
    </w:p>
    <w:p w14:paraId="071419B9" w14:textId="1F88D797" w:rsidR="00737E6B" w:rsidRPr="00BE0DDE" w:rsidRDefault="00305262" w:rsidP="00BE0DDE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(imię i nazwisko)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ab/>
        <w:t>przedsiębiorcą</w:t>
      </w:r>
      <w:r w:rsidR="00453D79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działającym pod firmą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………………….</w:t>
      </w:r>
      <w:r w:rsidRPr="00BE0DDE">
        <w:rPr>
          <w:rFonts w:asciiTheme="minorHAnsi" w:hAnsiTheme="minorHAnsi" w:cstheme="minorHAnsi"/>
          <w:sz w:val="24"/>
          <w:szCs w:val="24"/>
        </w:rPr>
        <w:tab/>
        <w:t>z siedzibą w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..</w:t>
      </w:r>
    </w:p>
    <w:p w14:paraId="292B7EC3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kod pocztowy 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wpisaną do Centralnej Ewidencji i Informacji</w:t>
      </w:r>
    </w:p>
    <w:p w14:paraId="04AACD4B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 Działalności Gospodarczej pod numerem NIP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oraz REGON 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zwanym</w:t>
      </w:r>
    </w:p>
    <w:p w14:paraId="2792708B" w14:textId="42A5701C" w:rsidR="00737E6B" w:rsidRPr="00BE0DDE" w:rsidRDefault="00305262" w:rsidP="00BE0DDE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w dalszej treści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BE0DDE">
        <w:rPr>
          <w:rFonts w:asciiTheme="minorHAnsi" w:hAnsiTheme="minorHAnsi" w:cstheme="minorHAnsi"/>
          <w:sz w:val="24"/>
          <w:szCs w:val="24"/>
        </w:rPr>
        <w:t>reprezentowanym przez: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7F4441C" w14:textId="77777777" w:rsidR="00737E6B" w:rsidRPr="00BE0DDE" w:rsidRDefault="00305262" w:rsidP="00BE0DDE">
      <w:pPr>
        <w:pStyle w:val="Teksttreci20"/>
        <w:shd w:val="clear" w:color="auto" w:fill="auto"/>
        <w:spacing w:before="0" w:after="198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zwaną w dalszej części Umowy łącznie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Stronami </w:t>
      </w:r>
      <w:r w:rsidRPr="00BE0DDE">
        <w:rPr>
          <w:rFonts w:asciiTheme="minorHAnsi" w:hAnsiTheme="minorHAnsi" w:cstheme="minorHAnsi"/>
          <w:sz w:val="24"/>
          <w:szCs w:val="24"/>
        </w:rPr>
        <w:t xml:space="preserve">a każda z osobna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>Stroną.</w:t>
      </w:r>
    </w:p>
    <w:p w14:paraId="30E5C82E" w14:textId="77777777" w:rsidR="00737E6B" w:rsidRPr="00BE0DDE" w:rsidRDefault="00305262" w:rsidP="00BE0DDE">
      <w:pPr>
        <w:pStyle w:val="Teksttreci20"/>
        <w:shd w:val="clear" w:color="auto" w:fill="auto"/>
        <w:spacing w:before="0" w:after="154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 następującej treści:</w:t>
      </w:r>
    </w:p>
    <w:p w14:paraId="7A3D56A9" w14:textId="7E4A7E69" w:rsidR="00737E6B" w:rsidRPr="00BE0DDE" w:rsidRDefault="00305262" w:rsidP="00BE0DDE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(t.j. Dz.U. z 202</w:t>
      </w:r>
      <w:r w:rsidR="00453D79" w:rsidRPr="00BE0DDE">
        <w:rPr>
          <w:rFonts w:asciiTheme="minorHAnsi" w:hAnsiTheme="minorHAnsi" w:cstheme="minorHAnsi"/>
          <w:sz w:val="24"/>
          <w:szCs w:val="24"/>
        </w:rPr>
        <w:t>4</w:t>
      </w:r>
      <w:r w:rsidRPr="00BE0DDE">
        <w:rPr>
          <w:rFonts w:asciiTheme="minorHAnsi" w:hAnsiTheme="minorHAnsi" w:cstheme="minorHAnsi"/>
          <w:sz w:val="24"/>
          <w:szCs w:val="24"/>
        </w:rPr>
        <w:t xml:space="preserve"> r. </w:t>
      </w:r>
      <w:r w:rsidR="004F75AC" w:rsidRPr="00BE0DDE">
        <w:rPr>
          <w:rFonts w:asciiTheme="minorHAnsi" w:hAnsiTheme="minorHAnsi" w:cstheme="minorHAnsi"/>
          <w:sz w:val="24"/>
          <w:szCs w:val="24"/>
        </w:rPr>
        <w:t xml:space="preserve">poz. </w:t>
      </w:r>
      <w:r w:rsidR="00453D79" w:rsidRPr="00BE0DDE">
        <w:rPr>
          <w:rFonts w:asciiTheme="minorHAnsi" w:hAnsiTheme="minorHAnsi" w:cstheme="minorHAnsi"/>
          <w:sz w:val="24"/>
          <w:szCs w:val="24"/>
        </w:rPr>
        <w:t>1320</w:t>
      </w:r>
      <w:r w:rsidR="004F75AC" w:rsidRPr="00BE0DDE">
        <w:rPr>
          <w:rFonts w:asciiTheme="minorHAnsi" w:hAnsiTheme="minorHAnsi" w:cstheme="minorHAnsi"/>
          <w:sz w:val="24"/>
          <w:szCs w:val="24"/>
        </w:rPr>
        <w:t xml:space="preserve"> t.j.</w:t>
      </w:r>
      <w:r w:rsidRPr="00BE0DDE">
        <w:rPr>
          <w:rFonts w:asciiTheme="minorHAnsi" w:hAnsiTheme="minorHAnsi" w:cstheme="minorHAnsi"/>
          <w:sz w:val="24"/>
          <w:szCs w:val="24"/>
        </w:rPr>
        <w:t>) ogłoszonego w Biuletynie Zamówień Publicznych pod numerem</w:t>
      </w:r>
      <w:r w:rsidR="00EE56FC">
        <w:rPr>
          <w:rFonts w:asciiTheme="minorHAnsi" w:hAnsiTheme="minorHAnsi" w:cstheme="minorHAnsi"/>
          <w:sz w:val="24"/>
          <w:szCs w:val="24"/>
        </w:rPr>
        <w:t xml:space="preserve"> …………….</w:t>
      </w:r>
      <w:r w:rsidRPr="00BE0DDE">
        <w:rPr>
          <w:rFonts w:asciiTheme="minorHAnsi" w:hAnsiTheme="minorHAnsi" w:cstheme="minorHAnsi"/>
          <w:sz w:val="24"/>
          <w:szCs w:val="24"/>
        </w:rPr>
        <w:tab/>
        <w:t>w dniu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EE56FC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 xml:space="preserve"> 202</w:t>
      </w:r>
      <w:r w:rsidR="005C6406">
        <w:rPr>
          <w:rFonts w:asciiTheme="minorHAnsi" w:hAnsiTheme="minorHAnsi" w:cstheme="minorHAnsi"/>
          <w:sz w:val="24"/>
          <w:szCs w:val="24"/>
        </w:rPr>
        <w:t>4</w:t>
      </w:r>
      <w:r w:rsidRPr="00BE0DDE">
        <w:rPr>
          <w:rFonts w:asciiTheme="minorHAnsi" w:hAnsiTheme="minorHAnsi" w:cstheme="minorHAnsi"/>
          <w:sz w:val="24"/>
          <w:szCs w:val="24"/>
        </w:rPr>
        <w:t>r.</w:t>
      </w:r>
    </w:p>
    <w:p w14:paraId="1E329C50" w14:textId="7BACF878" w:rsidR="0049443D" w:rsidRPr="00BE0DDE" w:rsidRDefault="0049443D" w:rsidP="00BE0DDE">
      <w:pPr>
        <w:pStyle w:val="ListParagraph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</w:rPr>
      </w:pPr>
      <w:r w:rsidRPr="00BE0DDE">
        <w:rPr>
          <w:rFonts w:asciiTheme="minorHAnsi" w:hAnsiTheme="minorHAnsi" w:cstheme="minorHAnsi"/>
          <w:b/>
        </w:rPr>
        <w:t>§1</w:t>
      </w:r>
    </w:p>
    <w:p w14:paraId="67264DAF" w14:textId="7DEE57BA" w:rsidR="00BE0DDE" w:rsidRPr="005D26A2" w:rsidRDefault="00305262" w:rsidP="00BE0DDE">
      <w:pPr>
        <w:jc w:val="both"/>
        <w:outlineLvl w:val="0"/>
        <w:rPr>
          <w:rFonts w:asciiTheme="minorHAnsi" w:hAnsiTheme="minorHAnsi" w:cstheme="minorHAnsi"/>
          <w:b/>
          <w:bCs/>
        </w:rPr>
      </w:pPr>
      <w:r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Wykonawca zobowiązuje się 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, na podstawie art. 3 pkt 30 Prawa Pocztowego ( Dz.U. z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2023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 poz.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1640</w:t>
      </w:r>
      <w:r w:rsidR="004F75AC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z późn. zm.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), </w:t>
      </w:r>
      <w:r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do </w:t>
      </w:r>
      <w:bookmarkStart w:id="0" w:name="_Hlk121738167"/>
      <w:r w:rsidR="00BE0DDE" w:rsidRPr="00BE0DDE">
        <w:rPr>
          <w:rFonts w:asciiTheme="minorHAnsi" w:hAnsiTheme="minorHAnsi" w:cstheme="minorHAnsi"/>
        </w:rPr>
        <w:t>świadczenia usług pocztowych dla Wojewódzkiego Urzędu Ochrony Zabytków w Poznaniu oraz jego delegatur : Kalisz, Konin, Leszno, Piła w 2025 roku</w:t>
      </w:r>
      <w:bookmarkEnd w:id="0"/>
      <w:r w:rsidR="00BE0DDE" w:rsidRPr="00BE0DDE">
        <w:rPr>
          <w:rFonts w:asciiTheme="minorHAnsi" w:hAnsiTheme="minorHAnsi" w:cstheme="minorHAnsi"/>
        </w:rPr>
        <w:t>.”</w:t>
      </w:r>
    </w:p>
    <w:p w14:paraId="3242A9C8" w14:textId="47B100B3" w:rsidR="00D27EA0" w:rsidRDefault="00D27EA0" w:rsidP="00112AB1">
      <w:pPr>
        <w:pStyle w:val="ListParagraph"/>
        <w:numPr>
          <w:ilvl w:val="0"/>
          <w:numId w:val="22"/>
        </w:numPr>
        <w:spacing w:before="240"/>
        <w:ind w:left="357" w:hanging="357"/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>Przesyłki nadawane będą w dniu ich odbioru przez Wykonawcę w</w:t>
      </w:r>
      <w:r w:rsidR="00EE56FC">
        <w:rPr>
          <w:rFonts w:asciiTheme="minorHAnsi" w:hAnsiTheme="minorHAnsi" w:cstheme="minorHAnsi"/>
        </w:rPr>
        <w:t>:</w:t>
      </w:r>
    </w:p>
    <w:p w14:paraId="6BCA8EF5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>Wojewódzki Urząd Ochrony Zabytków w Poznaniu, ul. Gołębia 2, 61-834 Poznań</w:t>
      </w:r>
    </w:p>
    <w:p w14:paraId="54DB3DB2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Kaliszu, ul. Tuwima 10, 62-800 Kalisz, </w:t>
      </w:r>
    </w:p>
    <w:p w14:paraId="79DAB6B1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Koninie, ul. Al. 1 Maja 7, 62-510 Konin, </w:t>
      </w:r>
    </w:p>
    <w:p w14:paraId="569FAD1E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Lesznie, pl. Komeńskiego 6, 64-100 Leszno, </w:t>
      </w:r>
    </w:p>
    <w:p w14:paraId="6C74BCD3" w14:textId="071A7057" w:rsid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lastRenderedPageBreak/>
        <w:t>Delegatura Wojewódzkiego Urzędu Ochrony Zabytków w Poznaniu w Pile, ul. Śniadeckich 46, 64-920 Piła.</w:t>
      </w:r>
    </w:p>
    <w:p w14:paraId="1C5464C4" w14:textId="549CE4A4" w:rsidR="00D15037" w:rsidRDefault="00D15037" w:rsidP="00D15037">
      <w:pPr>
        <w:pStyle w:val="ListParagraph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Odbioru przesyłek dokonywać będzie upoważniony przedstawiciel Wykonawcy.</w:t>
      </w:r>
    </w:p>
    <w:p w14:paraId="21FC5354" w14:textId="3540F05A" w:rsidR="00D15037" w:rsidRDefault="00D15037" w:rsidP="00D15037">
      <w:pPr>
        <w:pStyle w:val="ListParagraph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Odbiór przesyłek przyjętych do wysyłki będzie każdorazowo potwierdzany przez Wykonawcę pieczęcią, podpisem i datą na zestawieniu przesyłek przekazanych do przemieszczania, potwierdzających ilości i rodzaj przesyłek.</w:t>
      </w:r>
    </w:p>
    <w:p w14:paraId="42782A02" w14:textId="416A1963" w:rsidR="00D27EA0" w:rsidRDefault="00D27EA0" w:rsidP="00F41422">
      <w:pPr>
        <w:pStyle w:val="ListParagraph"/>
        <w:autoSpaceDE w:val="0"/>
        <w:autoSpaceDN w:val="0"/>
        <w:adjustRightInd w:val="0"/>
        <w:spacing w:before="240"/>
        <w:contextualSpacing w:val="0"/>
        <w:jc w:val="center"/>
        <w:rPr>
          <w:rFonts w:asciiTheme="minorHAnsi" w:hAnsiTheme="minorHAnsi" w:cstheme="minorHAnsi"/>
          <w:b/>
        </w:rPr>
      </w:pPr>
      <w:bookmarkStart w:id="1" w:name="_Hlk121907496"/>
      <w:r w:rsidRPr="00BE0DDE">
        <w:rPr>
          <w:rFonts w:asciiTheme="minorHAnsi" w:hAnsiTheme="minorHAnsi" w:cstheme="minorHAnsi"/>
          <w:b/>
        </w:rPr>
        <w:t>§2</w:t>
      </w:r>
    </w:p>
    <w:bookmarkEnd w:id="1"/>
    <w:p w14:paraId="16F06C17" w14:textId="76EE8CA1" w:rsidR="00D27EA0" w:rsidRPr="00BE0DDE" w:rsidRDefault="00D27EA0" w:rsidP="00F41422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Termin trwania umowy od </w:t>
      </w:r>
      <w:r w:rsidR="00453D79" w:rsidRPr="00BE0DDE">
        <w:rPr>
          <w:rFonts w:asciiTheme="minorHAnsi" w:hAnsiTheme="minorHAnsi" w:cstheme="minorHAnsi"/>
        </w:rPr>
        <w:t>02</w:t>
      </w:r>
      <w:r w:rsidRPr="00BE0DDE">
        <w:rPr>
          <w:rFonts w:asciiTheme="minorHAnsi" w:hAnsiTheme="minorHAnsi" w:cstheme="minorHAnsi"/>
        </w:rPr>
        <w:t>.01.202</w:t>
      </w:r>
      <w:r w:rsidR="00453D79" w:rsidRPr="00BE0DDE">
        <w:rPr>
          <w:rFonts w:asciiTheme="minorHAnsi" w:hAnsiTheme="minorHAnsi" w:cstheme="minorHAnsi"/>
        </w:rPr>
        <w:t>5</w:t>
      </w:r>
      <w:r w:rsidRPr="00BE0DDE">
        <w:rPr>
          <w:rFonts w:asciiTheme="minorHAnsi" w:hAnsiTheme="minorHAnsi" w:cstheme="minorHAnsi"/>
        </w:rPr>
        <w:t>r. do 31.12.202</w:t>
      </w:r>
      <w:r w:rsidR="00453D79" w:rsidRPr="00BE0DDE">
        <w:rPr>
          <w:rFonts w:asciiTheme="minorHAnsi" w:hAnsiTheme="minorHAnsi" w:cstheme="minorHAnsi"/>
        </w:rPr>
        <w:t>5</w:t>
      </w:r>
      <w:r w:rsidRPr="00BE0DDE">
        <w:rPr>
          <w:rFonts w:asciiTheme="minorHAnsi" w:hAnsiTheme="minorHAnsi" w:cstheme="minorHAnsi"/>
        </w:rPr>
        <w:t xml:space="preserve">r. </w:t>
      </w:r>
    </w:p>
    <w:p w14:paraId="550E67B7" w14:textId="100E76FA" w:rsidR="00D27EA0" w:rsidRPr="00BE0DDE" w:rsidRDefault="00D27EA0" w:rsidP="00F41422">
      <w:pPr>
        <w:pStyle w:val="ListParagraph"/>
        <w:autoSpaceDE w:val="0"/>
        <w:autoSpaceDN w:val="0"/>
        <w:adjustRightInd w:val="0"/>
        <w:spacing w:before="840"/>
        <w:contextualSpacing w:val="0"/>
        <w:jc w:val="center"/>
        <w:rPr>
          <w:rFonts w:asciiTheme="minorHAnsi" w:hAnsiTheme="minorHAnsi" w:cstheme="minorHAnsi"/>
          <w:b/>
        </w:rPr>
      </w:pPr>
      <w:r w:rsidRPr="00BE0DDE">
        <w:rPr>
          <w:rFonts w:asciiTheme="minorHAnsi" w:hAnsiTheme="minorHAnsi" w:cstheme="minorHAnsi"/>
          <w:b/>
        </w:rPr>
        <w:t>§3</w:t>
      </w:r>
    </w:p>
    <w:p w14:paraId="24ADBF8F" w14:textId="2A119240" w:rsidR="004B6DEE" w:rsidRPr="00BE0DDE" w:rsidRDefault="004B6DEE" w:rsidP="00F41422">
      <w:pPr>
        <w:pStyle w:val="Podpistabeli0"/>
        <w:numPr>
          <w:ilvl w:val="0"/>
          <w:numId w:val="26"/>
        </w:numPr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BE0DDE">
        <w:rPr>
          <w:rStyle w:val="Podpistabeli1"/>
          <w:rFonts w:asciiTheme="minorHAnsi" w:hAnsiTheme="minorHAnsi" w:cstheme="minorHAnsi"/>
          <w:sz w:val="24"/>
          <w:szCs w:val="24"/>
        </w:rPr>
        <w:t>Szacunkowa łączna wartość umowy wyniesie: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Pr="00BE0DDE">
        <w:rPr>
          <w:rFonts w:asciiTheme="minorHAnsi" w:hAnsiTheme="minorHAnsi" w:cstheme="minorHAnsi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BE0DDE" w14:paraId="315348BB" w14:textId="77777777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9A8FE4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EE77C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B6DEE" w:rsidRPr="00BE0DDE" w14:paraId="31DC969A" w14:textId="77777777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9E8C0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2FE24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B6DEE" w:rsidRPr="00BE0DDE" w14:paraId="21A4C616" w14:textId="77777777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8A5E98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BE674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C4CEFA3" w14:textId="0C61BC64" w:rsidR="00D27EA0" w:rsidRPr="00F41422" w:rsidRDefault="00D27EA0" w:rsidP="00F4142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240"/>
        <w:ind w:left="0" w:firstLine="0"/>
        <w:jc w:val="both"/>
        <w:rPr>
          <w:rFonts w:asciiTheme="minorHAnsi" w:hAnsiTheme="minorHAnsi" w:cstheme="minorHAnsi"/>
        </w:rPr>
      </w:pPr>
      <w:r w:rsidRPr="00F41422">
        <w:rPr>
          <w:rFonts w:asciiTheme="minorHAnsi" w:hAnsiTheme="minorHAnsi" w:cstheme="minorHAnsi"/>
        </w:rPr>
        <w:t xml:space="preserve">Maksymalna wartość brutto przedmiotu umowy dla Wojewódzkiego Urzędu Ochrony Zabytków w Poznaniu i jego delegatur w Kaliszu, Koninie, Lesznie i Pile wynosi </w:t>
      </w:r>
      <w:r w:rsidR="00453D79" w:rsidRPr="00F41422">
        <w:rPr>
          <w:rFonts w:asciiTheme="minorHAnsi" w:hAnsiTheme="minorHAnsi" w:cstheme="minorHAnsi"/>
        </w:rPr>
        <w:t>5</w:t>
      </w:r>
      <w:r w:rsidR="005C02BE" w:rsidRPr="00F41422">
        <w:rPr>
          <w:rFonts w:asciiTheme="minorHAnsi" w:hAnsiTheme="minorHAnsi" w:cstheme="minorHAnsi"/>
        </w:rPr>
        <w:t>00</w:t>
      </w:r>
      <w:r w:rsidRPr="00F41422">
        <w:rPr>
          <w:rFonts w:asciiTheme="minorHAnsi" w:hAnsiTheme="minorHAnsi" w:cstheme="minorHAnsi"/>
        </w:rPr>
        <w:t xml:space="preserve">.000 zł </w:t>
      </w:r>
      <w:r w:rsidR="00D15037" w:rsidRPr="00F41422">
        <w:rPr>
          <w:rFonts w:asciiTheme="minorHAnsi" w:hAnsiTheme="minorHAnsi" w:cstheme="minorHAnsi"/>
        </w:rPr>
        <w:t>netto</w:t>
      </w:r>
      <w:r w:rsidRPr="00F41422">
        <w:rPr>
          <w:rFonts w:asciiTheme="minorHAnsi" w:hAnsiTheme="minorHAnsi" w:cstheme="minorHAnsi"/>
        </w:rPr>
        <w:t xml:space="preserve">(słownie: </w:t>
      </w:r>
      <w:r w:rsidR="00453D79" w:rsidRPr="00F41422">
        <w:rPr>
          <w:rFonts w:asciiTheme="minorHAnsi" w:hAnsiTheme="minorHAnsi" w:cstheme="minorHAnsi"/>
        </w:rPr>
        <w:t>pięćset</w:t>
      </w:r>
      <w:r w:rsidRPr="00F41422">
        <w:rPr>
          <w:rFonts w:asciiTheme="minorHAnsi" w:hAnsiTheme="minorHAnsi" w:cstheme="minorHAnsi"/>
        </w:rPr>
        <w:t xml:space="preserve"> tysięcy </w:t>
      </w:r>
      <w:r w:rsidR="00453D79" w:rsidRPr="00F41422">
        <w:rPr>
          <w:rFonts w:asciiTheme="minorHAnsi" w:hAnsiTheme="minorHAnsi" w:cstheme="minorHAnsi"/>
        </w:rPr>
        <w:t xml:space="preserve">złoty </w:t>
      </w:r>
      <w:r w:rsidR="00D15037" w:rsidRPr="00F41422">
        <w:rPr>
          <w:rFonts w:asciiTheme="minorHAnsi" w:hAnsiTheme="minorHAnsi" w:cstheme="minorHAnsi"/>
        </w:rPr>
        <w:t>netto</w:t>
      </w:r>
      <w:r w:rsidRPr="00F41422">
        <w:rPr>
          <w:rFonts w:asciiTheme="minorHAnsi" w:hAnsiTheme="minorHAnsi" w:cstheme="minorHAnsi"/>
        </w:rPr>
        <w:t xml:space="preserve"> )</w:t>
      </w:r>
      <w:r w:rsidR="00FF5B44" w:rsidRPr="00F41422">
        <w:rPr>
          <w:rFonts w:asciiTheme="minorHAnsi" w:hAnsiTheme="minorHAnsi" w:cstheme="minorHAnsi"/>
        </w:rPr>
        <w:t>.</w:t>
      </w:r>
    </w:p>
    <w:p w14:paraId="5155726D" w14:textId="0FF50D8D" w:rsidR="00D27EA0" w:rsidRPr="009C0A62" w:rsidRDefault="00D27EA0" w:rsidP="009C0A6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24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Niniejszą umowę uważa się za rozwiązaną w momencie wykorzystania maksymalnej wartości umowy brutto określonej w </w:t>
      </w:r>
      <w:r w:rsidR="001D03F1">
        <w:rPr>
          <w:rFonts w:asciiTheme="minorHAnsi" w:hAnsiTheme="minorHAnsi" w:cstheme="minorHAnsi"/>
        </w:rPr>
        <w:t>ust.</w:t>
      </w:r>
      <w:r w:rsidRPr="009C0A62">
        <w:rPr>
          <w:rFonts w:asciiTheme="minorHAnsi" w:hAnsiTheme="minorHAnsi" w:cstheme="minorHAnsi"/>
        </w:rPr>
        <w:t xml:space="preserve"> </w:t>
      </w:r>
      <w:r w:rsidR="001D03F1">
        <w:rPr>
          <w:rFonts w:asciiTheme="minorHAnsi" w:hAnsiTheme="minorHAnsi" w:cstheme="minorHAnsi"/>
        </w:rPr>
        <w:t>2</w:t>
      </w:r>
      <w:r w:rsidRPr="009C0A62">
        <w:rPr>
          <w:rFonts w:asciiTheme="minorHAnsi" w:hAnsiTheme="minorHAnsi" w:cstheme="minorHAnsi"/>
        </w:rPr>
        <w:t xml:space="preserve">. Strony nie będą wnosiły roszczeń z tytułu niewykorzystania całkowitej wartości umowy. </w:t>
      </w:r>
    </w:p>
    <w:p w14:paraId="5613AF3D" w14:textId="2FEE2140" w:rsidR="00D27EA0" w:rsidRPr="009C0A62" w:rsidRDefault="00D27EA0" w:rsidP="009C0A6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Odpowiedzialnym za monitorowanie wykorzystania środków w ramach maksymalnej wartości umowy Strony czynią Zamawiającego. </w:t>
      </w:r>
    </w:p>
    <w:p w14:paraId="4C36A9BA" w14:textId="08B55941" w:rsidR="004B6DEE" w:rsidRPr="004A3D34" w:rsidRDefault="004B6DEE" w:rsidP="009C0A62">
      <w:pPr>
        <w:pStyle w:val="Teksttreci20"/>
        <w:numPr>
          <w:ilvl w:val="0"/>
          <w:numId w:val="26"/>
        </w:numPr>
        <w:shd w:val="clear" w:color="auto" w:fill="auto"/>
        <w:spacing w:before="203" w:after="0" w:line="269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4A3D34">
        <w:rPr>
          <w:rFonts w:asciiTheme="minorHAnsi" w:hAnsiTheme="minorHAnsi" w:cstheme="minorHAnsi"/>
          <w:sz w:val="24"/>
          <w:szCs w:val="24"/>
        </w:rPr>
        <w:t>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14:paraId="4B7DE5CB" w14:textId="35DA81D9" w:rsidR="009316E2" w:rsidRPr="009C0A62" w:rsidRDefault="009316E2" w:rsidP="009C0A62">
      <w:pPr>
        <w:pStyle w:val="ListParagraph"/>
        <w:numPr>
          <w:ilvl w:val="0"/>
          <w:numId w:val="26"/>
        </w:numPr>
        <w:autoSpaceDE w:val="0"/>
        <w:autoSpaceDN w:val="0"/>
        <w:spacing w:before="240" w:line="218" w:lineRule="auto"/>
        <w:ind w:left="0" w:right="136" w:firstLine="0"/>
        <w:jc w:val="both"/>
        <w:rPr>
          <w:rFonts w:ascii="Calibri" w:hAnsi="Calibri" w:cs="Calibri"/>
        </w:rPr>
      </w:pPr>
      <w:r w:rsidRPr="009C0A62">
        <w:rPr>
          <w:rFonts w:ascii="Calibri" w:hAnsi="Calibri" w:cs="Calibri"/>
          <w:w w:val="90"/>
        </w:rPr>
        <w:t>Zamawiający</w:t>
      </w:r>
      <w:r w:rsidRPr="009C0A62">
        <w:rPr>
          <w:rFonts w:ascii="Calibri" w:hAnsi="Calibri" w:cs="Calibri"/>
          <w:spacing w:val="37"/>
        </w:rPr>
        <w:t xml:space="preserve"> </w:t>
      </w:r>
      <w:r w:rsidRPr="009C0A62">
        <w:rPr>
          <w:rFonts w:ascii="Calibri" w:hAnsi="Calibri" w:cs="Calibri"/>
          <w:w w:val="90"/>
        </w:rPr>
        <w:t>wyraża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zgodę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na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zawarcie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umowy</w:t>
      </w:r>
      <w:r w:rsidRPr="009C0A62">
        <w:rPr>
          <w:rFonts w:ascii="Calibri" w:hAnsi="Calibri" w:cs="Calibri"/>
          <w:spacing w:val="32"/>
        </w:rPr>
        <w:t xml:space="preserve"> </w:t>
      </w:r>
      <w:r w:rsidRPr="009C0A62">
        <w:rPr>
          <w:rFonts w:ascii="Calibri" w:hAnsi="Calibri" w:cs="Calibri"/>
          <w:w w:val="90"/>
        </w:rPr>
        <w:t>w formie</w:t>
      </w:r>
      <w:r w:rsidR="004F75AC" w:rsidRPr="009C0A62">
        <w:rPr>
          <w:rFonts w:ascii="Calibri" w:hAnsi="Calibri" w:cs="Calibri"/>
          <w:w w:val="90"/>
        </w:rPr>
        <w:t xml:space="preserve"> pisemnej</w:t>
      </w:r>
      <w:r w:rsidRPr="009C0A62">
        <w:rPr>
          <w:rFonts w:ascii="Calibri" w:hAnsi="Calibri" w:cs="Calibri"/>
        </w:rPr>
        <w:t xml:space="preserve"> </w:t>
      </w:r>
      <w:r w:rsidR="004F75AC" w:rsidRPr="009C0A62">
        <w:rPr>
          <w:rFonts w:ascii="Calibri" w:hAnsi="Calibri" w:cs="Calibri"/>
          <w:w w:val="90"/>
        </w:rPr>
        <w:t xml:space="preserve">lub </w:t>
      </w:r>
      <w:r w:rsidRPr="009C0A62">
        <w:rPr>
          <w:rFonts w:ascii="Calibri" w:hAnsi="Calibri" w:cs="Calibri"/>
          <w:w w:val="90"/>
        </w:rPr>
        <w:t>w formie elektronicznej z zastosowaniem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kwalifikowanego podpisu elektronicznego</w:t>
      </w:r>
      <w:r w:rsidR="004F75AC" w:rsidRPr="009C0A62">
        <w:rPr>
          <w:rFonts w:ascii="Calibri" w:hAnsi="Calibri" w:cs="Calibri"/>
          <w:w w:val="90"/>
        </w:rPr>
        <w:t>, poprzez przesłanie sobie przez strony podpisanych egzemplarzy umowy</w:t>
      </w:r>
      <w:r w:rsidRPr="009C0A62">
        <w:rPr>
          <w:rFonts w:ascii="Calibri" w:hAnsi="Calibri" w:cs="Calibri"/>
          <w:w w:val="90"/>
        </w:rPr>
        <w:t>.</w:t>
      </w:r>
    </w:p>
    <w:p w14:paraId="788D4F77" w14:textId="41A7160A" w:rsidR="004B6DEE" w:rsidRDefault="004B6DEE" w:rsidP="00F41422">
      <w:pPr>
        <w:pStyle w:val="Teksttreci20"/>
        <w:shd w:val="clear" w:color="auto" w:fill="auto"/>
        <w:tabs>
          <w:tab w:val="left" w:pos="363"/>
        </w:tabs>
        <w:spacing w:before="360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§4</w:t>
      </w:r>
    </w:p>
    <w:p w14:paraId="602E7121" w14:textId="77777777" w:rsidR="00D27EA0" w:rsidRPr="00BE0DDE" w:rsidRDefault="00D27EA0" w:rsidP="00F41422">
      <w:pPr>
        <w:autoSpaceDE w:val="0"/>
        <w:autoSpaceDN w:val="0"/>
        <w:adjustRightInd w:val="0"/>
        <w:spacing w:before="240" w:after="48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Za okres rozliczeniowy przyjmuje się jeden miesiąc kalendarzowy. </w:t>
      </w:r>
    </w:p>
    <w:p w14:paraId="70B6E437" w14:textId="61D15070" w:rsidR="004B6DEE" w:rsidRDefault="004B6DEE" w:rsidP="009C0A62">
      <w:pPr>
        <w:pStyle w:val="Teksttreci20"/>
        <w:shd w:val="clear" w:color="auto" w:fill="auto"/>
        <w:spacing w:before="203" w:after="0" w:line="269" w:lineRule="exact"/>
        <w:ind w:left="142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§5</w:t>
      </w:r>
    </w:p>
    <w:p w14:paraId="335DFB08" w14:textId="2101F62A" w:rsidR="00FF5B44" w:rsidRDefault="00D27EA0" w:rsidP="009C0A6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36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Należności wynikające z faktur</w:t>
      </w:r>
      <w:r w:rsidR="004B6DEE" w:rsidRPr="009C0A62">
        <w:rPr>
          <w:rFonts w:asciiTheme="minorHAnsi" w:hAnsiTheme="minorHAnsi" w:cstheme="minorHAnsi"/>
        </w:rPr>
        <w:t>,</w:t>
      </w:r>
      <w:r w:rsidRPr="009C0A62">
        <w:rPr>
          <w:rFonts w:asciiTheme="minorHAnsi" w:hAnsiTheme="minorHAnsi" w:cstheme="minorHAnsi"/>
        </w:rPr>
        <w:t xml:space="preserve"> Zamawiający regulować będzie przelewem na konto wskazane na fakturze, w terminie do 14 dni od daty wystawionej faktury, za dzień zapłaty przyjmuje się dzień uznania rachunku bankowego Wykonawcy. </w:t>
      </w:r>
      <w:r w:rsidR="001D03F1">
        <w:rPr>
          <w:rFonts w:asciiTheme="minorHAnsi" w:hAnsiTheme="minorHAnsi" w:cstheme="minorHAnsi"/>
        </w:rPr>
        <w:t xml:space="preserve">W przypadku wystąpienia nieprawidłowości w wystawionej fakturze należy przesłać zgłoszenie do </w:t>
      </w:r>
      <w:r w:rsidR="00F92D62">
        <w:rPr>
          <w:rFonts w:asciiTheme="minorHAnsi" w:hAnsiTheme="minorHAnsi" w:cstheme="minorHAnsi"/>
        </w:rPr>
        <w:t>Contact Center. W przypadku wystąpienia nieprawidłowości w wystawionej fakturze lub gdy jej wystawienie jest bezpodstawne, Wykonawca wystawi fakturę korygującą.</w:t>
      </w:r>
    </w:p>
    <w:p w14:paraId="37742EDC" w14:textId="7AA771D6" w:rsidR="00BB098B" w:rsidRPr="009C0A62" w:rsidRDefault="00BB098B" w:rsidP="009C0A6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69" w:lineRule="exact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Wykonawca wystawiać będzie, w okresie rozliczeniowym fakturę VAT na następujące dane nabywcy:</w:t>
      </w:r>
    </w:p>
    <w:p w14:paraId="7F36764D" w14:textId="4BD2CDA2" w:rsidR="00D27EA0" w:rsidRDefault="00BB098B" w:rsidP="00BE0DDE">
      <w:pPr>
        <w:pStyle w:val="Teksttreci20"/>
        <w:shd w:val="clear" w:color="auto" w:fill="auto"/>
        <w:spacing w:before="0" w:after="0" w:line="269" w:lineRule="exact"/>
        <w:ind w:firstLine="0"/>
        <w:rPr>
          <w:rStyle w:val="Teksttreci2Pogrubienie"/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lastRenderedPageBreak/>
        <w:t xml:space="preserve">Wojewódzki Urząd Ochrony Zabytków w Poznaniu przy ul. Gołębia 2, 61-834 Poznań. Adresem doręczenia faktury VAT jest: Wojewódzki Urząd Ochrony Zabytków w Poznaniu przy ul. Gołębia 2, 61-834 Poznań.; NIP: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>778-10-33-758.</w:t>
      </w:r>
    </w:p>
    <w:p w14:paraId="3546BB88" w14:textId="7D8597D4" w:rsidR="00BB098B" w:rsidRPr="00BE0DDE" w:rsidRDefault="00BB098B" w:rsidP="009C0A62">
      <w:pPr>
        <w:pStyle w:val="Teksttreci20"/>
        <w:numPr>
          <w:ilvl w:val="0"/>
          <w:numId w:val="30"/>
        </w:numPr>
        <w:shd w:val="clear" w:color="auto" w:fill="auto"/>
        <w:spacing w:after="0" w:line="269" w:lineRule="exact"/>
        <w:ind w:left="0" w:firstLine="14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  <w:r w:rsidR="005C6406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11 marca 2004 r. o podatku od towarów i usług (tj. Dz.U. z 202</w:t>
      </w:r>
      <w:r w:rsidR="004F75AC" w:rsidRPr="00BE0DDE">
        <w:rPr>
          <w:rFonts w:asciiTheme="minorHAnsi" w:hAnsiTheme="minorHAnsi" w:cstheme="minorHAnsi"/>
          <w:sz w:val="24"/>
          <w:szCs w:val="24"/>
        </w:rPr>
        <w:t>3</w:t>
      </w:r>
      <w:r w:rsidRPr="00BE0DDE">
        <w:rPr>
          <w:rFonts w:asciiTheme="minorHAnsi" w:hAnsiTheme="minorHAnsi" w:cstheme="minorHAnsi"/>
          <w:sz w:val="24"/>
          <w:szCs w:val="24"/>
        </w:rPr>
        <w:t xml:space="preserve"> r., </w:t>
      </w:r>
      <w:r w:rsidR="004F75AC" w:rsidRPr="00BE0DDE">
        <w:rPr>
          <w:rFonts w:asciiTheme="minorHAnsi" w:hAnsiTheme="minorHAnsi" w:cstheme="minorHAnsi"/>
          <w:sz w:val="24"/>
          <w:szCs w:val="24"/>
        </w:rPr>
        <w:t>poz.</w:t>
      </w:r>
      <w:r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="004F75AC" w:rsidRPr="00BE0DDE">
        <w:rPr>
          <w:rFonts w:asciiTheme="minorHAnsi" w:hAnsiTheme="minorHAnsi" w:cstheme="minorHAnsi"/>
          <w:sz w:val="24"/>
          <w:szCs w:val="24"/>
        </w:rPr>
        <w:t>1570</w:t>
      </w:r>
      <w:r w:rsidRPr="00BE0DDE">
        <w:rPr>
          <w:rFonts w:asciiTheme="minorHAnsi" w:hAnsiTheme="minorHAnsi" w:cstheme="minorHAnsi"/>
          <w:sz w:val="24"/>
          <w:szCs w:val="24"/>
        </w:rPr>
        <w:t xml:space="preserve">, </w:t>
      </w:r>
      <w:r w:rsidR="00390AA9" w:rsidRPr="00BE0DDE">
        <w:rPr>
          <w:rFonts w:asciiTheme="minorHAnsi" w:hAnsiTheme="minorHAnsi" w:cstheme="minorHAnsi"/>
          <w:sz w:val="24"/>
          <w:szCs w:val="24"/>
        </w:rPr>
        <w:t>ze zm.</w:t>
      </w:r>
      <w:r w:rsidRPr="00BE0DDE">
        <w:rPr>
          <w:rFonts w:asciiTheme="minorHAnsi" w:hAnsiTheme="minorHAnsi" w:cstheme="minorHAnsi"/>
          <w:sz w:val="24"/>
          <w:szCs w:val="24"/>
        </w:rPr>
        <w:t>).</w:t>
      </w:r>
    </w:p>
    <w:p w14:paraId="75951B08" w14:textId="77777777" w:rsidR="00BB098B" w:rsidRPr="00BE0DDE" w:rsidRDefault="00BB098B" w:rsidP="00BE0DDE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Faktury elektroniczne będą wystawiane zgodnie z następującymi zasadami:</w:t>
      </w:r>
    </w:p>
    <w:p w14:paraId="743AFECF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faktura musi być wystawiona zgodnie z przepisami ustawy o podatku od towarów i usług;</w:t>
      </w:r>
    </w:p>
    <w:p w14:paraId="164E439D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oświadcza, że faktura w formie papierowej nie zostanie wprowadzona do obrotu;</w:t>
      </w:r>
    </w:p>
    <w:p w14:paraId="53848D9D" w14:textId="77777777" w:rsidR="00BB098B" w:rsidRPr="00BE0DDE" w:rsidRDefault="00BB098B" w:rsidP="00BE0DDE">
      <w:pPr>
        <w:autoSpaceDE w:val="0"/>
        <w:autoSpaceDN w:val="0"/>
        <w:adjustRightInd w:val="0"/>
        <w:spacing w:after="48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faktura zostanie przekazana na adres e-mail: : </w:t>
      </w:r>
      <w:r w:rsidRPr="00BE0DDE">
        <w:rPr>
          <w:rFonts w:asciiTheme="minorHAnsi" w:hAnsiTheme="minorHAnsi" w:cstheme="minorHAnsi"/>
          <w:color w:val="0000FF"/>
        </w:rPr>
        <w:t>efaktura@poznan.wuoz.gov.pl.</w:t>
      </w:r>
      <w:r w:rsidRPr="00BE0DDE">
        <w:rPr>
          <w:rFonts w:asciiTheme="minorHAnsi" w:hAnsiTheme="minorHAnsi" w:cstheme="minorHAnsi"/>
        </w:rPr>
        <w:t xml:space="preserve"> </w:t>
      </w:r>
    </w:p>
    <w:p w14:paraId="1F39A6FD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14:paraId="01C8016B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Zamawiający zobowiązuje się do poinformowania Wykonawcy o każdorazowej zmianie ww. adresu mailowego.</w:t>
      </w:r>
    </w:p>
    <w:p w14:paraId="70EB209D" w14:textId="38069082" w:rsidR="00D27EA0" w:rsidRPr="009C0A62" w:rsidRDefault="00D27EA0" w:rsidP="009C0A6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14:paraId="074F1077" w14:textId="0626236A" w:rsidR="00D27EA0" w:rsidRPr="009C0A62" w:rsidRDefault="00D27EA0" w:rsidP="009C0A62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Ceny wskazane w formularzu cenowym stanowiącym załącznik do umowy nie mogą ulec zmianie na wyższe przez cały okres trwania umowy</w:t>
      </w:r>
      <w:r w:rsidR="005D2368" w:rsidRPr="009C0A62">
        <w:rPr>
          <w:rFonts w:asciiTheme="minorHAnsi" w:hAnsiTheme="minorHAnsi" w:cstheme="minorHAnsi"/>
        </w:rPr>
        <w:t>, za wyjątkiem zmiany Cennika Usług Pocztowych w trybie określonym w Ustawie Prawo Pocztowe i zatwierdzonej przez Prezesa Urzędu Komunikacji Elektronicznej</w:t>
      </w:r>
      <w:r w:rsidRPr="009C0A62">
        <w:rPr>
          <w:rFonts w:asciiTheme="minorHAnsi" w:hAnsiTheme="minorHAnsi" w:cstheme="minorHAnsi"/>
        </w:rPr>
        <w:t xml:space="preserve">. </w:t>
      </w:r>
    </w:p>
    <w:p w14:paraId="7F375F26" w14:textId="3732763C" w:rsidR="00510E81" w:rsidRPr="00BE0DDE" w:rsidRDefault="00510E81" w:rsidP="00BE0DD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§6</w:t>
      </w:r>
    </w:p>
    <w:p w14:paraId="58796695" w14:textId="009E284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24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Zamawiający może dochodzić na zasadach ogólnych odszkodowania przewyższającego wysokość zastrzeżonych kar umownych. </w:t>
      </w:r>
    </w:p>
    <w:p w14:paraId="44615093" w14:textId="71F07CA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9C0A62">
        <w:rPr>
          <w:rFonts w:asciiTheme="minorHAnsi" w:eastAsia="Calibri" w:hAnsiTheme="minorHAnsi" w:cstheme="minorHAnsi"/>
        </w:rPr>
        <w:t>Z tytułu niewykonania lub nienależytego wykonania usługi pocztowej nie będącej usługą powszechną przysługuje odszkodowanie</w:t>
      </w:r>
      <w:r w:rsidR="00390AA9" w:rsidRPr="009C0A62">
        <w:rPr>
          <w:rFonts w:asciiTheme="minorHAnsi" w:eastAsia="Calibri" w:hAnsiTheme="minorHAnsi" w:cstheme="minorHAnsi"/>
        </w:rPr>
        <w:t>, zgodnie z treścią art. 88 ust. 1 i 3 ustawy Prawo pocztowe.</w:t>
      </w:r>
      <w:r w:rsidRPr="009C0A62">
        <w:rPr>
          <w:rFonts w:asciiTheme="minorHAnsi" w:eastAsia="Calibri" w:hAnsiTheme="minorHAnsi" w:cstheme="minorHAnsi"/>
        </w:rPr>
        <w:t>:</w:t>
      </w:r>
    </w:p>
    <w:p w14:paraId="645CE733" w14:textId="41C3764F" w:rsidR="00D27EA0" w:rsidRDefault="00D27EA0" w:rsidP="00B01413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 xml:space="preserve">za utratę, ubytek lub uszkodzenie przesyłki pocztowej nie będącej przesyłką z korespondencją – w wysokości nie wyższej niż zwykła wartość utraconych lub uszkodzonych rzeczy, </w:t>
      </w:r>
    </w:p>
    <w:p w14:paraId="5B1E7A86" w14:textId="4194ACEB" w:rsidR="00D27EA0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utratę, ubytek lub uszkodzenie przesyłki pocztowej z zadeklarowaną wartością – w wysokości żądanej przez nadawcę, nie wyższej jednak niż zadeklarowana wartość przesyłki,</w:t>
      </w:r>
    </w:p>
    <w:p w14:paraId="3B4F4F35" w14:textId="0C61B158" w:rsidR="00D27EA0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utratę przesyłki z korespondencją - w wysokości dziesięciokrotności opłaty za usługę nie niżej jednak niż pięćdziesięciokrotność opłaty za traktowanie przesyłki listowej jako poleconej, określonej w cenniku usług powszechnych,</w:t>
      </w:r>
    </w:p>
    <w:p w14:paraId="6C9E66A3" w14:textId="2C9CCF33" w:rsidR="00FF5B44" w:rsidRPr="00B01413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opóźnienie w doręczeniu przesyłki pocztowej w stosunku do gwarantowanego terminu doręczenia w wysokości nie przekraczającej dwukrotności opłaty za usługę chyba, że postanowienia regulaminu świadczenia usługi pocztowej w zakresie wysokości odszkodowania są korzystniejsze</w:t>
      </w:r>
      <w:r w:rsidR="00FF5B44" w:rsidRPr="00B01413">
        <w:rPr>
          <w:rFonts w:asciiTheme="minorHAnsi" w:eastAsia="Calibri" w:hAnsiTheme="minorHAnsi" w:cstheme="minorHAnsi"/>
        </w:rPr>
        <w:t>.</w:t>
      </w:r>
    </w:p>
    <w:p w14:paraId="13D478DF" w14:textId="5059D4AD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9C0A62">
        <w:rPr>
          <w:rFonts w:asciiTheme="minorHAnsi" w:eastAsia="Calibri" w:hAnsiTheme="minorHAnsi" w:cstheme="minorHAnsi"/>
        </w:rPr>
        <w:t xml:space="preserve">Z tytułu niewykonania lub nienależytego wykonania usługi powszechnej Zamawiającemu przysługuje odszkodowanie, zgodne z treścią art. 88 ust. 1 i 3 ustawy Prawo </w:t>
      </w:r>
      <w:r w:rsidR="00390AA9" w:rsidRPr="009C0A62">
        <w:rPr>
          <w:rFonts w:asciiTheme="minorHAnsi" w:eastAsia="Calibri" w:hAnsiTheme="minorHAnsi" w:cstheme="minorHAnsi"/>
        </w:rPr>
        <w:t>P</w:t>
      </w:r>
      <w:r w:rsidRPr="009C0A62">
        <w:rPr>
          <w:rFonts w:asciiTheme="minorHAnsi" w:eastAsia="Calibri" w:hAnsiTheme="minorHAnsi" w:cstheme="minorHAnsi"/>
        </w:rPr>
        <w:t>ocztowe</w:t>
      </w:r>
      <w:r w:rsidR="00FF5B44" w:rsidRPr="009C0A62">
        <w:rPr>
          <w:rFonts w:asciiTheme="minorHAnsi" w:eastAsia="Calibri" w:hAnsiTheme="minorHAnsi" w:cstheme="minorHAnsi"/>
        </w:rPr>
        <w:t>.</w:t>
      </w:r>
    </w:p>
    <w:p w14:paraId="592DCE04" w14:textId="7AF83087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Zamawiający ma prawo potrącać przysługujące mu kary umowne z wynagrodzenia Wykonawcy, po uprzednim pisemnym powiadomieniu Wykonawcy.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 w:rsidRPr="009C0A62">
        <w:rPr>
          <w:rFonts w:asciiTheme="minorHAnsi" w:hAnsiTheme="minorHAnsi" w:cstheme="minorHAnsi"/>
        </w:rPr>
        <w:t>.</w:t>
      </w:r>
    </w:p>
    <w:p w14:paraId="4D454279" w14:textId="6F722665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powstania szkody w mieniu Zamawiającego, bądź w mieniu oddanym do dyspozycji </w:t>
      </w:r>
      <w:r w:rsidRPr="009C0A62">
        <w:rPr>
          <w:rFonts w:asciiTheme="minorHAnsi" w:hAnsiTheme="minorHAnsi" w:cstheme="minorHAnsi"/>
        </w:rPr>
        <w:lastRenderedPageBreak/>
        <w:t xml:space="preserve">Wykonawcy, obowiązek odszkodowawczy obejmuje naprawienie szkody w pełnej wysokości o ile jest ona następstwem niewykonania lub nienależytego wykonania tych obowiązków przez Wykonawcę – w zakresie ustalonym przepisami ustawy Prawo Pocztowe. </w:t>
      </w:r>
    </w:p>
    <w:p w14:paraId="7513FFAF" w14:textId="2D1EA51D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Pr="009C0A62">
        <w:rPr>
          <w:rFonts w:asciiTheme="minorHAnsi" w:hAnsiTheme="minorHAnsi" w:cstheme="minorHAnsi"/>
          <w:b/>
          <w:bCs/>
        </w:rPr>
        <w:t xml:space="preserve"> </w:t>
      </w:r>
      <w:r w:rsidRPr="009C0A62">
        <w:rPr>
          <w:rFonts w:asciiTheme="minorHAnsi" w:hAnsiTheme="minorHAnsi" w:cstheme="minorHAnsi"/>
        </w:rPr>
        <w:t xml:space="preserve">okresu, na który przesyłka rejestrowana została zatrzymana przez operatora wyznaczonego w przypadkach określonych w art. 36 ust. 2 </w:t>
      </w:r>
      <w:r w:rsidR="00F92D62">
        <w:rPr>
          <w:rFonts w:asciiTheme="minorHAnsi" w:hAnsiTheme="minorHAnsi" w:cstheme="minorHAnsi"/>
        </w:rPr>
        <w:t>u</w:t>
      </w:r>
      <w:r w:rsidRPr="009C0A62">
        <w:rPr>
          <w:rFonts w:asciiTheme="minorHAnsi" w:hAnsiTheme="minorHAnsi" w:cstheme="minorHAnsi"/>
        </w:rPr>
        <w:t>stawy</w:t>
      </w:r>
      <w:r w:rsidR="001D03F1">
        <w:rPr>
          <w:rFonts w:asciiTheme="minorHAnsi" w:hAnsiTheme="minorHAnsi" w:cstheme="minorHAnsi"/>
        </w:rPr>
        <w:t xml:space="preserve"> Prawo Pocztowe.</w:t>
      </w:r>
    </w:p>
    <w:p w14:paraId="1B44D3B6" w14:textId="3D7FC2A0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  <w:bCs/>
        </w:rPr>
        <w:t xml:space="preserve">Reklamację z tytułu niewykonania lub nienależytego wykonania usługi stanowiącej przedmiot umowy Zamawiający zgłasza zgodnie z zapisami </w:t>
      </w:r>
      <w:r w:rsidRPr="009C0A62">
        <w:rPr>
          <w:rStyle w:val="Emphasis"/>
          <w:rFonts w:asciiTheme="minorHAnsi" w:hAnsiTheme="minorHAnsi" w:cstheme="minorHAnsi"/>
          <w:shd w:val="clear" w:color="auto" w:fill="FFFFFF"/>
        </w:rPr>
        <w:t xml:space="preserve">Rozporządzenia Ministra Administracji i Cyfryzacji z dnia 26 listopada 2013 r. w sprawie reklamacji usługi pocztowej oraz </w:t>
      </w:r>
      <w:r w:rsidRPr="009C0A62">
        <w:rPr>
          <w:rFonts w:asciiTheme="minorHAnsi" w:hAnsiTheme="minorHAnsi" w:cstheme="minorHAnsi"/>
        </w:rPr>
        <w:t>Regulamin</w:t>
      </w:r>
      <w:r w:rsidR="00F92D62">
        <w:rPr>
          <w:rFonts w:asciiTheme="minorHAnsi" w:hAnsiTheme="minorHAnsi" w:cstheme="minorHAnsi"/>
        </w:rPr>
        <w:t>u</w:t>
      </w:r>
      <w:r w:rsidRPr="009C0A62">
        <w:rPr>
          <w:rFonts w:asciiTheme="minorHAnsi" w:hAnsiTheme="minorHAnsi" w:cstheme="minorHAnsi"/>
        </w:rPr>
        <w:t xml:space="preserve"> Poczty Listowej, </w:t>
      </w:r>
      <w:r w:rsidR="00F92D62">
        <w:rPr>
          <w:rFonts w:asciiTheme="minorHAnsi" w:hAnsiTheme="minorHAnsi" w:cstheme="minorHAnsi"/>
        </w:rPr>
        <w:t>r</w:t>
      </w:r>
      <w:r w:rsidRPr="009C0A62">
        <w:rPr>
          <w:rFonts w:asciiTheme="minorHAnsi" w:hAnsiTheme="minorHAnsi" w:cstheme="minorHAnsi"/>
        </w:rPr>
        <w:t>egulamin</w:t>
      </w:r>
      <w:r w:rsidR="00F92D62">
        <w:rPr>
          <w:rFonts w:asciiTheme="minorHAnsi" w:hAnsiTheme="minorHAnsi" w:cstheme="minorHAnsi"/>
        </w:rPr>
        <w:t>u</w:t>
      </w:r>
      <w:r w:rsidRPr="009C0A62">
        <w:rPr>
          <w:rFonts w:asciiTheme="minorHAnsi" w:hAnsiTheme="minorHAnsi" w:cstheme="minorHAnsi"/>
        </w:rPr>
        <w:t xml:space="preserve"> dotyczący paczek listowych</w:t>
      </w:r>
      <w:r w:rsidR="00FF5B44" w:rsidRPr="009C0A62">
        <w:rPr>
          <w:rFonts w:asciiTheme="minorHAnsi" w:hAnsiTheme="minorHAnsi" w:cstheme="minorHAnsi"/>
        </w:rPr>
        <w:t>.</w:t>
      </w:r>
    </w:p>
    <w:p w14:paraId="3A7ABFC4" w14:textId="7BBB571C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14:paraId="121B8318" w14:textId="7B686B97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Do odpowiedzialności Wykonawcy za nienależyte wykonanie usługi pocztowej stosuje się odpowiednio przepisy</w:t>
      </w:r>
      <w:r w:rsidR="001D03F1">
        <w:rPr>
          <w:rFonts w:asciiTheme="minorHAnsi" w:hAnsiTheme="minorHAnsi" w:cstheme="minorHAnsi"/>
        </w:rPr>
        <w:t xml:space="preserve"> ustawy Prawo Pocztowe</w:t>
      </w:r>
      <w:r w:rsidR="00F92D62">
        <w:rPr>
          <w:rFonts w:asciiTheme="minorHAnsi" w:hAnsiTheme="minorHAnsi" w:cstheme="minorHAnsi"/>
        </w:rPr>
        <w:t>. W</w:t>
      </w:r>
      <w:r w:rsidR="001D03F1">
        <w:rPr>
          <w:rFonts w:asciiTheme="minorHAnsi" w:hAnsiTheme="minorHAnsi" w:cstheme="minorHAnsi"/>
        </w:rPr>
        <w:t xml:space="preserve"> sprawach nieuregulowanych w ustawie Prawo </w:t>
      </w:r>
      <w:r w:rsidR="00F92D62">
        <w:rPr>
          <w:rFonts w:asciiTheme="minorHAnsi" w:hAnsiTheme="minorHAnsi" w:cstheme="minorHAnsi"/>
        </w:rPr>
        <w:t>P</w:t>
      </w:r>
      <w:r w:rsidR="001D03F1">
        <w:rPr>
          <w:rFonts w:asciiTheme="minorHAnsi" w:hAnsiTheme="minorHAnsi" w:cstheme="minorHAnsi"/>
        </w:rPr>
        <w:t>ocztowe obowiązują przepisy</w:t>
      </w:r>
      <w:r w:rsidRPr="009C0A62">
        <w:rPr>
          <w:rFonts w:asciiTheme="minorHAnsi" w:hAnsiTheme="minorHAnsi" w:cstheme="minorHAnsi"/>
        </w:rPr>
        <w:t xml:space="preserve"> Kodeksu Cywilnego. </w:t>
      </w:r>
    </w:p>
    <w:p w14:paraId="4480EEBC" w14:textId="58002063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Wykonawca odpowiada za niewykonanie lub nienależyte wykonanie usługi pocztowej chyba, że nastąpiło to wskutek okoliczności określonych w art. 87 ustawy Prawo </w:t>
      </w:r>
      <w:r w:rsidR="00390AA9" w:rsidRPr="009C0A62">
        <w:rPr>
          <w:rFonts w:asciiTheme="minorHAnsi" w:hAnsiTheme="minorHAnsi" w:cstheme="minorHAnsi"/>
        </w:rPr>
        <w:t>P</w:t>
      </w:r>
      <w:r w:rsidRPr="009C0A62">
        <w:rPr>
          <w:rFonts w:asciiTheme="minorHAnsi" w:hAnsiTheme="minorHAnsi" w:cstheme="minorHAnsi"/>
        </w:rPr>
        <w:t>ocztowe z dnia 23 listopada 2012 r. (Dz.U. z 202</w:t>
      </w:r>
      <w:r w:rsidR="004F75AC" w:rsidRPr="009C0A62">
        <w:rPr>
          <w:rFonts w:asciiTheme="minorHAnsi" w:hAnsiTheme="minorHAnsi" w:cstheme="minorHAnsi"/>
        </w:rPr>
        <w:t>3</w:t>
      </w:r>
      <w:r w:rsidRPr="009C0A62">
        <w:rPr>
          <w:rFonts w:asciiTheme="minorHAnsi" w:hAnsiTheme="minorHAnsi" w:cstheme="minorHAnsi"/>
        </w:rPr>
        <w:t xml:space="preserve"> r., poz. </w:t>
      </w:r>
      <w:r w:rsidR="004F75AC" w:rsidRPr="009C0A62">
        <w:rPr>
          <w:rFonts w:asciiTheme="minorHAnsi" w:hAnsiTheme="minorHAnsi" w:cstheme="minorHAnsi"/>
        </w:rPr>
        <w:t>1640 t.j.</w:t>
      </w:r>
      <w:r w:rsidRPr="009C0A62">
        <w:rPr>
          <w:rFonts w:asciiTheme="minorHAnsi" w:hAnsiTheme="minorHAnsi" w:cstheme="minorHAnsi"/>
        </w:rPr>
        <w:t xml:space="preserve">). </w:t>
      </w:r>
    </w:p>
    <w:p w14:paraId="215372EC" w14:textId="4CE38703" w:rsidR="00D27EA0" w:rsidRPr="009C0A62" w:rsidRDefault="00D27EA0" w:rsidP="009C0A62">
      <w:pPr>
        <w:pStyle w:val="ListParagraph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niewykonania usługi Wykonawca niezależnie od należnego odszkodowania zwraca w całości opłatę pobraną za wykonanie usługi. </w:t>
      </w:r>
    </w:p>
    <w:p w14:paraId="196C8C4C" w14:textId="6565887C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Pomimo kar umownych Zamawiający ma prawo dochodzić od Wykonawcy odszkodowania uzupełniającego na zasadach ogólnych, jeżeli wartość powstałej szkody przekroczy wysokość kar umownych. </w:t>
      </w:r>
    </w:p>
    <w:p w14:paraId="744EFACD" w14:textId="6FF47651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Łączna maksymalna wysokość kar umownych, których mogą dochodzić Strony wynosi 20% wynagrodzenia brutto określonego w </w:t>
      </w:r>
      <w:r w:rsidR="001D03F1" w:rsidRPr="001D03F1">
        <w:rPr>
          <w:rFonts w:asciiTheme="minorHAnsi" w:hAnsiTheme="minorHAnsi" w:cstheme="minorHAnsi"/>
        </w:rPr>
        <w:t>§</w:t>
      </w:r>
      <w:r w:rsidR="001D03F1">
        <w:rPr>
          <w:rFonts w:asciiTheme="minorHAnsi" w:hAnsiTheme="minorHAnsi" w:cstheme="minorHAnsi"/>
        </w:rPr>
        <w:t>3</w:t>
      </w:r>
      <w:r w:rsidRPr="009C0A62">
        <w:rPr>
          <w:rFonts w:asciiTheme="minorHAnsi" w:hAnsiTheme="minorHAnsi" w:cstheme="minorHAnsi"/>
        </w:rPr>
        <w:t xml:space="preserve"> ust. </w:t>
      </w:r>
      <w:r w:rsidR="001D03F1">
        <w:rPr>
          <w:rFonts w:asciiTheme="minorHAnsi" w:hAnsiTheme="minorHAnsi" w:cstheme="minorHAnsi"/>
        </w:rPr>
        <w:t>1</w:t>
      </w:r>
      <w:r w:rsidRPr="009C0A62">
        <w:rPr>
          <w:rFonts w:asciiTheme="minorHAnsi" w:hAnsiTheme="minorHAnsi" w:cstheme="minorHAnsi"/>
        </w:rPr>
        <w:t xml:space="preserve">. </w:t>
      </w:r>
    </w:p>
    <w:p w14:paraId="14F87759" w14:textId="5647E47D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opóźnienia w zapłacie należności za świadczone usługi Zamawiający zapłaci Wykonawcy odsetki ustawowe za opóźnienie w transakcjach handlowych. </w:t>
      </w:r>
    </w:p>
    <w:p w14:paraId="1B0741F7" w14:textId="23ECCEC0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Zamawiającemu przysługuje prawo odstąpienia od umowy w przypadku wystąpienia okoliczności określonych w art. 456 ustawy z dnia </w:t>
      </w:r>
      <w:r w:rsidR="001D03F1">
        <w:rPr>
          <w:rFonts w:asciiTheme="minorHAnsi" w:hAnsiTheme="minorHAnsi" w:cstheme="minorHAnsi"/>
        </w:rPr>
        <w:t>11 września 2019</w:t>
      </w:r>
      <w:r w:rsidRPr="009C0A62">
        <w:rPr>
          <w:rFonts w:asciiTheme="minorHAnsi" w:hAnsiTheme="minorHAnsi" w:cstheme="minorHAnsi"/>
        </w:rPr>
        <w:t xml:space="preserve"> r. Prawo zamówień publicznych (Dz. U. z 202</w:t>
      </w:r>
      <w:r w:rsidR="004F75AC" w:rsidRPr="009C0A62">
        <w:rPr>
          <w:rFonts w:asciiTheme="minorHAnsi" w:hAnsiTheme="minorHAnsi" w:cstheme="minorHAnsi"/>
        </w:rPr>
        <w:t>3</w:t>
      </w:r>
      <w:r w:rsidRPr="009C0A62">
        <w:rPr>
          <w:rFonts w:asciiTheme="minorHAnsi" w:hAnsiTheme="minorHAnsi" w:cstheme="minorHAnsi"/>
        </w:rPr>
        <w:t xml:space="preserve"> r., poz. </w:t>
      </w:r>
      <w:r w:rsidR="004F75AC" w:rsidRPr="009C0A62">
        <w:rPr>
          <w:rFonts w:asciiTheme="minorHAnsi" w:hAnsiTheme="minorHAnsi" w:cstheme="minorHAnsi"/>
        </w:rPr>
        <w:t>1605 t.j.</w:t>
      </w:r>
      <w:r w:rsidRPr="009C0A62">
        <w:rPr>
          <w:rFonts w:asciiTheme="minorHAnsi" w:hAnsiTheme="minorHAnsi" w:cstheme="minorHAnsi"/>
        </w:rPr>
        <w:t xml:space="preserve">). </w:t>
      </w:r>
    </w:p>
    <w:p w14:paraId="007A4FCA" w14:textId="107D5EDA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Zamawiający może odstąpić od niniejszej umowy w terminie 7 dni kalendarzowych</w:t>
      </w:r>
      <w:r w:rsidR="001D03F1">
        <w:rPr>
          <w:rFonts w:asciiTheme="minorHAnsi" w:hAnsiTheme="minorHAnsi" w:cstheme="minorHAnsi"/>
        </w:rPr>
        <w:t xml:space="preserve"> od wystąpienia podstaw do odstąpienia</w:t>
      </w:r>
      <w:r w:rsidRPr="009C0A62">
        <w:rPr>
          <w:rFonts w:asciiTheme="minorHAnsi" w:hAnsiTheme="minorHAnsi" w:cstheme="minorHAnsi"/>
        </w:rPr>
        <w:t>. W takim wypadku Wykonawca może żądać wyłącznie wynagrodzenia należnego mu z tytułu już wykonanej części umowy.</w:t>
      </w:r>
    </w:p>
    <w:p w14:paraId="76EDF1D1" w14:textId="4F3A4EAA" w:rsidR="00BE0DDE" w:rsidRPr="00BE0DDE" w:rsidRDefault="00305262" w:rsidP="00F41422">
      <w:pPr>
        <w:pStyle w:val="Teksttreci60"/>
        <w:shd w:val="clear" w:color="auto" w:fill="auto"/>
        <w:spacing w:after="24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§</w:t>
      </w:r>
      <w:r w:rsidR="00510E81" w:rsidRPr="00BE0DDE">
        <w:rPr>
          <w:rFonts w:asciiTheme="minorHAnsi" w:hAnsiTheme="minorHAnsi" w:cstheme="minorHAnsi"/>
          <w:sz w:val="24"/>
          <w:szCs w:val="24"/>
        </w:rPr>
        <w:t>7</w:t>
      </w:r>
    </w:p>
    <w:p w14:paraId="0B72D837" w14:textId="77777777" w:rsidR="00737E6B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14:paraId="4FDD6A5B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zmiany wynagrodzenia umownego Wykonawcy</w:t>
      </w:r>
      <w:r w:rsidR="00EA0237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w przypadku gdy zmianie (zwiększenie lub zmniejszenie) ulegnie urzędowa stawka podatku VAT</w:t>
      </w:r>
      <w:r w:rsidR="009D1354" w:rsidRPr="00BE0DDE">
        <w:rPr>
          <w:rFonts w:asciiTheme="minorHAnsi" w:hAnsiTheme="minorHAnsi" w:cstheme="minorHAnsi"/>
          <w:sz w:val="24"/>
          <w:szCs w:val="24"/>
        </w:rPr>
        <w:t xml:space="preserve">, </w:t>
      </w:r>
      <w:r w:rsidRPr="00BE0DDE">
        <w:rPr>
          <w:rFonts w:asciiTheme="minorHAnsi" w:hAnsiTheme="minorHAnsi" w:cstheme="minorHAnsi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14:paraId="7C45FD9F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zmiana treści umowy</w:t>
      </w:r>
      <w:r w:rsidR="005D2368" w:rsidRPr="00BE0DDE">
        <w:rPr>
          <w:rFonts w:asciiTheme="minorHAnsi" w:hAnsiTheme="minorHAnsi" w:cstheme="minorHAnsi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BE0DDE">
        <w:rPr>
          <w:rFonts w:asciiTheme="minorHAnsi" w:hAnsiTheme="minorHAnsi" w:cstheme="minorHAnsi"/>
          <w:sz w:val="24"/>
          <w:szCs w:val="24"/>
        </w:rPr>
        <w:t>.</w:t>
      </w:r>
    </w:p>
    <w:p w14:paraId="241FB16D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zmiana terminu wykonania zamówienia w sytuacjach wystąpienia:</w:t>
      </w:r>
      <w:r w:rsidR="005D2368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okoliczności niezależnych od stron umowy związanych z koniecznością zmiany okresu realizacji umowy;</w:t>
      </w:r>
    </w:p>
    <w:p w14:paraId="6EE67564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zmiana Wykonawcy lub Podwykonawcy może nastąpić w wyniku zmiany Wykonawcy, Podwykonawcy lub rezygnacji z udziału Podwykonawcy przy realizacji przedmiotu umowy. </w:t>
      </w:r>
      <w:r w:rsidRPr="00BE0DDE">
        <w:rPr>
          <w:rFonts w:asciiTheme="minorHAnsi" w:hAnsiTheme="minorHAnsi" w:cstheme="minorHAnsi"/>
          <w:sz w:val="24"/>
          <w:szCs w:val="24"/>
        </w:rPr>
        <w:lastRenderedPageBreak/>
        <w:t>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14:paraId="1A327285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zmiany będą korzystne dla Zamawiającego i nie będą:</w:t>
      </w:r>
    </w:p>
    <w:p w14:paraId="1C600F17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14:paraId="2C2FB6BB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14:paraId="3D81E173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istotne w rozumieniu w art. 454 ust. 2 ustawy Prawo zamówień publicznych.</w:t>
      </w:r>
    </w:p>
    <w:p w14:paraId="3AB2D77D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14:paraId="7A01A0A9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14:paraId="2B7D73D3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innych sytuacjach gdy zmiana jest korzystna dla Zamawiającego (np. gdy obniży to koszty realizacji zadania);</w:t>
      </w:r>
    </w:p>
    <w:p w14:paraId="06D12605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14:paraId="20AC426B" w14:textId="77777777" w:rsidR="00737E6B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Warunki dokonania zmian:</w:t>
      </w:r>
    </w:p>
    <w:p w14:paraId="0B7CC9FB" w14:textId="77777777" w:rsidR="00737E6B" w:rsidRPr="00BE0DDE" w:rsidRDefault="00305262" w:rsidP="00B01413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396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udokumentowania zaistnienia okoliczności, o których mowa powyżej;</w:t>
      </w:r>
    </w:p>
    <w:p w14:paraId="4D5D641F" w14:textId="77777777" w:rsidR="00737E6B" w:rsidRPr="00BE0DDE" w:rsidRDefault="00305262" w:rsidP="00BE0DDE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złożenia pisemnego wniosku o zmianę postanowień umowy;</w:t>
      </w:r>
    </w:p>
    <w:p w14:paraId="12D6CD1C" w14:textId="77777777" w:rsidR="00737E6B" w:rsidRPr="00BE0DDE" w:rsidRDefault="00305262" w:rsidP="00BE0DDE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Wniosek, o którym mowa w pkt. 2) musi zawierać:</w:t>
      </w:r>
    </w:p>
    <w:p w14:paraId="55876876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opis propozycji zmiany;</w:t>
      </w:r>
    </w:p>
    <w:p w14:paraId="46BF6709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uzasadnienie zmiany;</w:t>
      </w:r>
    </w:p>
    <w:p w14:paraId="37E09AE3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opis wpływu zmiany na warunki realizacji umowy.</w:t>
      </w:r>
    </w:p>
    <w:p w14:paraId="3EA2CF68" w14:textId="77777777" w:rsidR="00C33ACF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Wszelkie zmiany Umowy wymagają formy pisemnej pod rygorem nieważności</w:t>
      </w:r>
      <w:r w:rsidR="00EA0237" w:rsidRPr="00BE0DDE">
        <w:rPr>
          <w:rFonts w:asciiTheme="minorHAnsi" w:hAnsiTheme="minorHAnsi" w:cstheme="minorHAnsi"/>
          <w:sz w:val="24"/>
          <w:szCs w:val="24"/>
        </w:rPr>
        <w:t>.</w:t>
      </w:r>
    </w:p>
    <w:p w14:paraId="65A72E4F" w14:textId="65AAED6C" w:rsidR="00BE0DDE" w:rsidRPr="00BE0DDE" w:rsidRDefault="00305262" w:rsidP="00F41422">
      <w:pPr>
        <w:pStyle w:val="Teksttreci30"/>
        <w:shd w:val="clear" w:color="auto" w:fill="auto"/>
        <w:spacing w:before="240" w:after="240"/>
        <w:ind w:left="4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§</w:t>
      </w:r>
      <w:r w:rsidR="00510E81" w:rsidRPr="00BE0DDE">
        <w:rPr>
          <w:rFonts w:asciiTheme="minorHAnsi" w:hAnsiTheme="minorHAnsi" w:cstheme="minorHAnsi"/>
          <w:sz w:val="24"/>
          <w:szCs w:val="24"/>
        </w:rPr>
        <w:t>8</w:t>
      </w:r>
    </w:p>
    <w:p w14:paraId="72CE7AB0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BE0DDE">
        <w:rPr>
          <w:rFonts w:asciiTheme="minorHAnsi" w:hAnsiTheme="minorHAnsi" w:cstheme="minorHAnsi"/>
          <w:sz w:val="24"/>
          <w:szCs w:val="24"/>
        </w:rPr>
        <w:t>.</w:t>
      </w:r>
    </w:p>
    <w:p w14:paraId="7645A7F2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14:paraId="6948F269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Wszelkie zmiany niniejszej Umowy wymagają formy pisemnej w postaci aneksu pod rygorem nieważności.</w:t>
      </w:r>
    </w:p>
    <w:p w14:paraId="2E889DF5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14:paraId="4A20847D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przyjmuje do wiadomości, że informacje dotyczące Przedmiotu Umowy oraz wynagrodzenia stanowią informację publiczną.</w:t>
      </w:r>
    </w:p>
    <w:p w14:paraId="5C8789FF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Ewentualne spory powstałe na tle niniejszej Umowy strony poddają rozstrzygnięciu właściwym sądom powszechnym w Poznaniu.</w:t>
      </w:r>
    </w:p>
    <w:p w14:paraId="56C5ECA1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Podanie danych osobowych jest niezbędne do zawarcia i wykonywania Umowy.</w:t>
      </w:r>
    </w:p>
    <w:p w14:paraId="0213B309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</w:t>
      </w:r>
      <w:r w:rsidRPr="00BE0DDE">
        <w:rPr>
          <w:rFonts w:asciiTheme="minorHAnsi" w:hAnsiTheme="minorHAnsi" w:cstheme="minorHAnsi"/>
          <w:sz w:val="24"/>
          <w:szCs w:val="24"/>
        </w:rPr>
        <w:lastRenderedPageBreak/>
        <w:t>wyznaczeni do realizacji jej praw lub obowiązków związanych lub wynikających z Umowy.</w:t>
      </w:r>
    </w:p>
    <w:p w14:paraId="3D7C85A4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Informacje dotyczące przetwarzania danych osobowych przez Zamawiającego dostępne są na stronie internetowej: </w:t>
      </w:r>
      <w:r w:rsidR="0041487E" w:rsidRPr="00BE0DDE">
        <w:rPr>
          <w:rStyle w:val="Hyperlink"/>
          <w:rFonts w:asciiTheme="minorHAnsi" w:hAnsiTheme="minorHAnsi" w:cstheme="minorHAnsi"/>
          <w:sz w:val="24"/>
          <w:szCs w:val="24"/>
        </w:rPr>
        <w:t>http://poznan.wuoz.gov.pl/ochrona-danych-osobowych</w:t>
      </w:r>
    </w:p>
    <w:p w14:paraId="6D1FB952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Informacje dotyczące przetwarzania danych osobowych przez Wykonawcę dostępne</w:t>
      </w:r>
    </w:p>
    <w:p w14:paraId="75156956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są na stronie internetowej:</w:t>
      </w:r>
      <w:r w:rsidRPr="00BE0DDE">
        <w:rPr>
          <w:rFonts w:asciiTheme="minorHAnsi" w:hAnsiTheme="minorHAnsi" w:cstheme="minorHAnsi"/>
          <w:sz w:val="24"/>
          <w:szCs w:val="24"/>
        </w:rPr>
        <w:tab/>
      </w:r>
    </w:p>
    <w:p w14:paraId="5176ED78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Dane osobowe wskazane w Umowie (oraz w załącznikach do niej) będą przetwarzane w celu jej zawarcia i wykonania.</w:t>
      </w:r>
    </w:p>
    <w:p w14:paraId="5A80FDB8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Umowę sporządzono w dwóch jednobrzmiących egzemplarzach, po jednej dla każdej ze Stron.</w:t>
      </w:r>
    </w:p>
    <w:p w14:paraId="21924F9E" w14:textId="77777777" w:rsidR="0049443D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Załączniki stanowią integralną część Umowy. Załącznikami do Umowy na dzień jej zawarcia są:</w:t>
      </w:r>
    </w:p>
    <w:p w14:paraId="050516BA" w14:textId="77777777" w:rsidR="00737E6B" w:rsidRPr="00BE0DDE" w:rsidRDefault="00305262" w:rsidP="00BE0DDE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załącznik nr 1 - Formularz cenowy</w:t>
      </w:r>
    </w:p>
    <w:p w14:paraId="2C58A099" w14:textId="77777777" w:rsidR="00737E6B" w:rsidRPr="00BE0DDE" w:rsidRDefault="00532187" w:rsidP="00F41422">
      <w:pPr>
        <w:pStyle w:val="Teksttreci30"/>
        <w:shd w:val="clear" w:color="auto" w:fill="auto"/>
        <w:spacing w:before="480" w:line="220" w:lineRule="exact"/>
        <w:ind w:left="941" w:firstLine="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5F15C9D3" wp14:editId="45392B9C">
                <wp:simplePos x="0" y="0"/>
                <wp:positionH relativeFrom="margin">
                  <wp:posOffset>4335780</wp:posOffset>
                </wp:positionH>
                <wp:positionV relativeFrom="paragraph">
                  <wp:posOffset>310515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A46EF" w14:textId="77777777"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C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1.4pt;margin-top:24.45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" filled="f" stroked="f">
                <v:textbox style="mso-fit-shape-to-text:t" inset="0,0,0,0">
                  <w:txbxContent>
                    <w:p w14:paraId="28BA46EF" w14:textId="77777777"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BE0DDE">
        <w:rPr>
          <w:rFonts w:asciiTheme="minorHAnsi" w:hAnsiTheme="minorHAnsi" w:cstheme="minorHAnsi"/>
          <w:sz w:val="24"/>
          <w:szCs w:val="24"/>
        </w:rPr>
        <w:t>ZAMAWIAJĄCY:</w:t>
      </w:r>
    </w:p>
    <w:sectPr w:rsidR="00737E6B" w:rsidRPr="00BE0DDE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76E04" w14:textId="77777777" w:rsidR="00BE16EA" w:rsidRDefault="00BE16EA">
      <w:r>
        <w:separator/>
      </w:r>
    </w:p>
  </w:endnote>
  <w:endnote w:type="continuationSeparator" w:id="0">
    <w:p w14:paraId="0CD187BA" w14:textId="77777777" w:rsidR="00BE16EA" w:rsidRDefault="00BE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C45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0937B5B8" wp14:editId="394315A2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389A5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7B5B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" filled="f" stroked="f">
              <v:textbox style="mso-fit-shape-to-text:t" inset="0,0,0,0">
                <w:txbxContent>
                  <w:p w14:paraId="2F1389A5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209F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 wp14:anchorId="5DA1ADC2" wp14:editId="1E93D760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F9E68B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1ADC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" filled="f" stroked="f">
              <v:textbox style="mso-fit-shape-to-text:t" inset="0,0,0,0">
                <w:txbxContent>
                  <w:p w14:paraId="21F9E68B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A1F95" w14:textId="77777777" w:rsidR="00BE16EA" w:rsidRDefault="00BE16EA"/>
  </w:footnote>
  <w:footnote w:type="continuationSeparator" w:id="0">
    <w:p w14:paraId="2D8A2D52" w14:textId="77777777" w:rsidR="00BE16EA" w:rsidRDefault="00BE16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51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 wp14:anchorId="1857FBE4" wp14:editId="0267079D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6BCC1" w14:textId="2A1C0592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</w:t>
                          </w:r>
                          <w:r w:rsidR="00BE0DDE">
                            <w:rPr>
                              <w:rStyle w:val="Nagweklubstopka1"/>
                            </w:rPr>
                            <w:t>4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7FBE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" filled="f" stroked="f">
              <v:textbox style="mso-fit-shape-to-text:t" inset="0,0,0,0">
                <w:txbxContent>
                  <w:p w14:paraId="3366BCC1" w14:textId="2A1C0592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</w:t>
                    </w:r>
                    <w:r w:rsidR="00BE0DDE">
                      <w:rPr>
                        <w:rStyle w:val="Nagweklubstopka1"/>
                      </w:rPr>
                      <w:t>4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50B9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 wp14:anchorId="459BC4D6" wp14:editId="03DB256F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23C75" w14:textId="04B9A009" w:rsidR="00D15037" w:rsidRPr="00FD56E9" w:rsidRDefault="0025115F" w:rsidP="00D15037">
                          <w:r>
                            <w:rPr>
                              <w:rStyle w:val="Nagweklubstopka1"/>
                            </w:rPr>
                            <w:t>Poz.</w:t>
                          </w:r>
                          <w:r w:rsidR="00D15037" w:rsidRPr="00D15037">
                            <w:t xml:space="preserve"> </w:t>
                          </w:r>
                          <w:r w:rsidR="00D15037" w:rsidRPr="00FD56E9">
                            <w:t>PO.1320.</w:t>
                          </w:r>
                          <w:r w:rsidR="00D15037">
                            <w:t>13349</w:t>
                          </w:r>
                          <w:r w:rsidR="00D15037" w:rsidRPr="00FD56E9">
                            <w:t>.1.202</w:t>
                          </w:r>
                          <w:r w:rsidR="00D15037">
                            <w:t>4</w:t>
                          </w:r>
                        </w:p>
                        <w:p w14:paraId="26310262" w14:textId="19B66126" w:rsidR="00737E6B" w:rsidRDefault="00305262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BC4D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" filled="f" stroked="f">
              <v:textbox style="mso-fit-shape-to-text:t" inset="0,0,0,0">
                <w:txbxContent>
                  <w:p w14:paraId="7E623C75" w14:textId="04B9A009" w:rsidR="00D15037" w:rsidRPr="00FD56E9" w:rsidRDefault="0025115F" w:rsidP="00D15037">
                    <w:r>
                      <w:rPr>
                        <w:rStyle w:val="Nagweklubstopka1"/>
                      </w:rPr>
                      <w:t>Poz.</w:t>
                    </w:r>
                    <w:r w:rsidR="00D15037" w:rsidRPr="00D15037">
                      <w:t xml:space="preserve"> </w:t>
                    </w:r>
                    <w:r w:rsidR="00D15037" w:rsidRPr="00FD56E9">
                      <w:t>PO.1320.</w:t>
                    </w:r>
                    <w:r w:rsidR="00D15037">
                      <w:t>13349</w:t>
                    </w:r>
                    <w:r w:rsidR="00D15037" w:rsidRPr="00FD56E9">
                      <w:t>.1.202</w:t>
                    </w:r>
                    <w:r w:rsidR="00D15037">
                      <w:t>4</w:t>
                    </w:r>
                  </w:p>
                  <w:p w14:paraId="26310262" w14:textId="19B66126" w:rsidR="00737E6B" w:rsidRDefault="00305262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484981"/>
    <w:multiLevelType w:val="hybridMultilevel"/>
    <w:tmpl w:val="6194D9FA"/>
    <w:lvl w:ilvl="0" w:tplc="A1CEE78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28980FD0"/>
    <w:multiLevelType w:val="hybridMultilevel"/>
    <w:tmpl w:val="66986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30915"/>
    <w:multiLevelType w:val="hybridMultilevel"/>
    <w:tmpl w:val="3FA4EDFA"/>
    <w:lvl w:ilvl="0" w:tplc="6352C7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F44C8F"/>
    <w:multiLevelType w:val="hybridMultilevel"/>
    <w:tmpl w:val="55C83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53C52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B177C"/>
    <w:multiLevelType w:val="hybridMultilevel"/>
    <w:tmpl w:val="408E0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EA45F3"/>
    <w:multiLevelType w:val="hybridMultilevel"/>
    <w:tmpl w:val="D1DEB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B252DA"/>
    <w:multiLevelType w:val="hybridMultilevel"/>
    <w:tmpl w:val="D1DEB0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D49DF"/>
    <w:multiLevelType w:val="hybridMultilevel"/>
    <w:tmpl w:val="43048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51763"/>
    <w:multiLevelType w:val="hybridMultilevel"/>
    <w:tmpl w:val="E732F756"/>
    <w:lvl w:ilvl="0" w:tplc="EC62EDE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1A224A"/>
    <w:multiLevelType w:val="hybridMultilevel"/>
    <w:tmpl w:val="D44E4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03C3908"/>
    <w:multiLevelType w:val="hybridMultilevel"/>
    <w:tmpl w:val="71EA7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481027"/>
    <w:multiLevelType w:val="hybridMultilevel"/>
    <w:tmpl w:val="D8E8C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E77B22"/>
    <w:multiLevelType w:val="hybridMultilevel"/>
    <w:tmpl w:val="130C0C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 w16cid:durableId="1713269689">
    <w:abstractNumId w:val="7"/>
  </w:num>
  <w:num w:numId="2" w16cid:durableId="2068137540">
    <w:abstractNumId w:val="13"/>
  </w:num>
  <w:num w:numId="3" w16cid:durableId="1765302459">
    <w:abstractNumId w:val="1"/>
  </w:num>
  <w:num w:numId="4" w16cid:durableId="1626615100">
    <w:abstractNumId w:val="0"/>
  </w:num>
  <w:num w:numId="5" w16cid:durableId="1791049009">
    <w:abstractNumId w:val="34"/>
  </w:num>
  <w:num w:numId="6" w16cid:durableId="673991737">
    <w:abstractNumId w:val="17"/>
  </w:num>
  <w:num w:numId="7" w16cid:durableId="1673291033">
    <w:abstractNumId w:val="29"/>
  </w:num>
  <w:num w:numId="8" w16cid:durableId="2043942315">
    <w:abstractNumId w:val="26"/>
  </w:num>
  <w:num w:numId="9" w16cid:durableId="790173498">
    <w:abstractNumId w:val="6"/>
  </w:num>
  <w:num w:numId="10" w16cid:durableId="301471246">
    <w:abstractNumId w:val="10"/>
  </w:num>
  <w:num w:numId="11" w16cid:durableId="581304342">
    <w:abstractNumId w:val="14"/>
  </w:num>
  <w:num w:numId="12" w16cid:durableId="1849247409">
    <w:abstractNumId w:val="9"/>
  </w:num>
  <w:num w:numId="13" w16cid:durableId="1633631397">
    <w:abstractNumId w:val="21"/>
  </w:num>
  <w:num w:numId="14" w16cid:durableId="251163085">
    <w:abstractNumId w:val="31"/>
  </w:num>
  <w:num w:numId="15" w16cid:durableId="878320665">
    <w:abstractNumId w:val="3"/>
  </w:num>
  <w:num w:numId="16" w16cid:durableId="1475414802">
    <w:abstractNumId w:val="16"/>
  </w:num>
  <w:num w:numId="17" w16cid:durableId="391199749">
    <w:abstractNumId w:val="32"/>
  </w:num>
  <w:num w:numId="18" w16cid:durableId="1709067152">
    <w:abstractNumId w:val="25"/>
  </w:num>
  <w:num w:numId="19" w16cid:durableId="958300089">
    <w:abstractNumId w:val="33"/>
  </w:num>
  <w:num w:numId="20" w16cid:durableId="220989775">
    <w:abstractNumId w:val="4"/>
  </w:num>
  <w:num w:numId="21" w16cid:durableId="735862535">
    <w:abstractNumId w:val="23"/>
  </w:num>
  <w:num w:numId="22" w16cid:durableId="959145184">
    <w:abstractNumId w:val="24"/>
  </w:num>
  <w:num w:numId="23" w16cid:durableId="181862636">
    <w:abstractNumId w:val="30"/>
  </w:num>
  <w:num w:numId="24" w16cid:durableId="2091657464">
    <w:abstractNumId w:val="22"/>
  </w:num>
  <w:num w:numId="25" w16cid:durableId="1214001648">
    <w:abstractNumId w:val="36"/>
  </w:num>
  <w:num w:numId="26" w16cid:durableId="657269949">
    <w:abstractNumId w:val="15"/>
  </w:num>
  <w:num w:numId="27" w16cid:durableId="2140801212">
    <w:abstractNumId w:val="5"/>
  </w:num>
  <w:num w:numId="28" w16cid:durableId="1159926740">
    <w:abstractNumId w:val="18"/>
  </w:num>
  <w:num w:numId="29" w16cid:durableId="285820585">
    <w:abstractNumId w:val="12"/>
  </w:num>
  <w:num w:numId="30" w16cid:durableId="742724919">
    <w:abstractNumId w:val="8"/>
  </w:num>
  <w:num w:numId="31" w16cid:durableId="1392923348">
    <w:abstractNumId w:val="19"/>
  </w:num>
  <w:num w:numId="32" w16cid:durableId="706416153">
    <w:abstractNumId w:val="20"/>
  </w:num>
  <w:num w:numId="33" w16cid:durableId="410857703">
    <w:abstractNumId w:val="27"/>
  </w:num>
  <w:num w:numId="34" w16cid:durableId="2137134347">
    <w:abstractNumId w:val="2"/>
  </w:num>
  <w:num w:numId="35" w16cid:durableId="1873886152">
    <w:abstractNumId w:val="11"/>
  </w:num>
  <w:num w:numId="36" w16cid:durableId="1466193900">
    <w:abstractNumId w:val="28"/>
  </w:num>
  <w:num w:numId="37" w16cid:durableId="112646538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112AB1"/>
    <w:rsid w:val="00156DAC"/>
    <w:rsid w:val="001D03F1"/>
    <w:rsid w:val="0025115F"/>
    <w:rsid w:val="00305262"/>
    <w:rsid w:val="00390AA9"/>
    <w:rsid w:val="0041487E"/>
    <w:rsid w:val="00453D79"/>
    <w:rsid w:val="00477C96"/>
    <w:rsid w:val="0049443D"/>
    <w:rsid w:val="004A3D34"/>
    <w:rsid w:val="004A7EC5"/>
    <w:rsid w:val="004B6DEE"/>
    <w:rsid w:val="004F75AC"/>
    <w:rsid w:val="00510E81"/>
    <w:rsid w:val="00532187"/>
    <w:rsid w:val="00550E58"/>
    <w:rsid w:val="00560F2A"/>
    <w:rsid w:val="005660C6"/>
    <w:rsid w:val="00596497"/>
    <w:rsid w:val="005C02BE"/>
    <w:rsid w:val="005C6406"/>
    <w:rsid w:val="005D2368"/>
    <w:rsid w:val="00663A16"/>
    <w:rsid w:val="00674FDB"/>
    <w:rsid w:val="00737E6B"/>
    <w:rsid w:val="007549A8"/>
    <w:rsid w:val="0080284D"/>
    <w:rsid w:val="008F2F19"/>
    <w:rsid w:val="009316E2"/>
    <w:rsid w:val="009C0A62"/>
    <w:rsid w:val="009D1354"/>
    <w:rsid w:val="00A00EB0"/>
    <w:rsid w:val="00A7447C"/>
    <w:rsid w:val="00AF0B3D"/>
    <w:rsid w:val="00B01413"/>
    <w:rsid w:val="00B22417"/>
    <w:rsid w:val="00B30549"/>
    <w:rsid w:val="00BB098B"/>
    <w:rsid w:val="00BB47B0"/>
    <w:rsid w:val="00BE0DDE"/>
    <w:rsid w:val="00BE16EA"/>
    <w:rsid w:val="00C31188"/>
    <w:rsid w:val="00C33ACF"/>
    <w:rsid w:val="00CB3DBE"/>
    <w:rsid w:val="00D15037"/>
    <w:rsid w:val="00D27EA0"/>
    <w:rsid w:val="00E625EA"/>
    <w:rsid w:val="00E64AF2"/>
    <w:rsid w:val="00E85C8A"/>
    <w:rsid w:val="00EA0237"/>
    <w:rsid w:val="00EE56FC"/>
    <w:rsid w:val="00F052F2"/>
    <w:rsid w:val="00F41422"/>
    <w:rsid w:val="00F56020"/>
    <w:rsid w:val="00F92D62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BD85B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Teksttreci3Exact">
    <w:name w:val="Tekst treści (3) Exact"/>
    <w:basedOn w:val="DefaultParagraphFont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efaultParagraphFont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efaultParagraphFont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efaultParagraphFont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efaultParagraphFont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efaultParagraphFont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efaultParagraphFont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efaultParagraphFont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efaultParagraphFont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efaultParagraphFont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15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15F"/>
    <w:rPr>
      <w:color w:val="000000"/>
    </w:rPr>
  </w:style>
  <w:style w:type="paragraph" w:styleId="ListParagraph">
    <w:name w:val="List Paragraph"/>
    <w:basedOn w:val="Normal"/>
    <w:uiPriority w:val="1"/>
    <w:qFormat/>
    <w:rsid w:val="00D27EA0"/>
    <w:pPr>
      <w:ind w:left="720"/>
      <w:contextualSpacing/>
    </w:pPr>
  </w:style>
  <w:style w:type="character" w:styleId="Emphasis">
    <w:name w:val="Emphasis"/>
    <w:uiPriority w:val="99"/>
    <w:qFormat/>
    <w:rsid w:val="00D27EA0"/>
    <w:rPr>
      <w:rFonts w:cs="Times New Roman"/>
      <w:i/>
      <w:iCs/>
    </w:rPr>
  </w:style>
  <w:style w:type="paragraph" w:customStyle="1" w:styleId="Default">
    <w:name w:val="Default"/>
    <w:rsid w:val="00BE0DD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2360</Words>
  <Characters>14166</Characters>
  <Application>Microsoft Office Word</Application>
  <DocSecurity>0</DocSecurity>
  <Lines>118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Zalącznik nr 3 Projektowane postanowienia umowy</vt:lpstr>
      <vt:lpstr/>
    </vt:vector>
  </TitlesOfParts>
  <Company/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Zalącznik nr 3 Projektowane postanowienia umowy</dc:title>
  <dc:creator>jbeger</dc:creator>
  <cp:lastModifiedBy>Beata Goraj</cp:lastModifiedBy>
  <cp:revision>2</cp:revision>
  <cp:lastPrinted>2024-12-09T13:52:00Z</cp:lastPrinted>
  <dcterms:created xsi:type="dcterms:W3CDTF">2024-12-16T19:12:00Z</dcterms:created>
  <dcterms:modified xsi:type="dcterms:W3CDTF">2024-12-16T19:12:00Z</dcterms:modified>
</cp:coreProperties>
</file>