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7E6B" w:rsidRPr="00A00EB0" w:rsidRDefault="00737E6B">
      <w:pPr>
        <w:spacing w:before="116" w:after="116" w:line="240" w:lineRule="exact"/>
        <w:rPr>
          <w:rFonts w:ascii="Calibri" w:hAnsi="Calibri" w:cs="Calibri"/>
          <w:sz w:val="19"/>
          <w:szCs w:val="19"/>
        </w:rPr>
      </w:pPr>
    </w:p>
    <w:p w:rsidR="0025115F" w:rsidRPr="00A00EB0" w:rsidRDefault="0025115F">
      <w:pPr>
        <w:rPr>
          <w:rFonts w:ascii="Calibri" w:hAnsi="Calibri" w:cs="Calibri"/>
          <w:sz w:val="2"/>
          <w:szCs w:val="2"/>
        </w:rPr>
      </w:pPr>
    </w:p>
    <w:p w:rsidR="0025115F" w:rsidRPr="00A00EB0" w:rsidRDefault="0025115F" w:rsidP="0025115F">
      <w:pPr>
        <w:rPr>
          <w:rFonts w:ascii="Calibri" w:hAnsi="Calibri" w:cs="Calibri"/>
          <w:sz w:val="2"/>
          <w:szCs w:val="2"/>
        </w:rPr>
      </w:pPr>
    </w:p>
    <w:p w:rsidR="0025115F" w:rsidRPr="00A00EB0" w:rsidRDefault="0025115F" w:rsidP="0025115F">
      <w:pPr>
        <w:rPr>
          <w:rFonts w:ascii="Calibri" w:hAnsi="Calibri" w:cs="Calibri"/>
          <w:sz w:val="2"/>
          <w:szCs w:val="2"/>
        </w:rPr>
      </w:pPr>
    </w:p>
    <w:p w:rsidR="0025115F" w:rsidRPr="00A00EB0" w:rsidRDefault="0025115F" w:rsidP="0025115F">
      <w:pPr>
        <w:rPr>
          <w:rFonts w:ascii="Calibri" w:hAnsi="Calibri" w:cs="Calibri"/>
          <w:sz w:val="2"/>
          <w:szCs w:val="2"/>
        </w:rPr>
      </w:pPr>
    </w:p>
    <w:p w:rsidR="0025115F" w:rsidRPr="00A00EB0" w:rsidRDefault="0025115F" w:rsidP="0025115F">
      <w:pPr>
        <w:rPr>
          <w:rFonts w:ascii="Calibri" w:hAnsi="Calibri" w:cs="Calibri"/>
          <w:sz w:val="2"/>
          <w:szCs w:val="2"/>
        </w:rPr>
      </w:pPr>
    </w:p>
    <w:p w:rsidR="0025115F" w:rsidRPr="00A00EB0" w:rsidRDefault="0025115F" w:rsidP="0025115F">
      <w:pPr>
        <w:rPr>
          <w:rFonts w:ascii="Calibri" w:hAnsi="Calibri" w:cs="Calibri"/>
          <w:sz w:val="2"/>
          <w:szCs w:val="2"/>
        </w:rPr>
      </w:pPr>
    </w:p>
    <w:p w:rsidR="00737E6B" w:rsidRPr="00FF5B44" w:rsidRDefault="00305262">
      <w:pPr>
        <w:pStyle w:val="Teksttreci30"/>
        <w:shd w:val="clear" w:color="auto" w:fill="auto"/>
        <w:ind w:right="20" w:firstLine="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PROJEKT</w:t>
      </w:r>
    </w:p>
    <w:p w:rsidR="00737E6B" w:rsidRPr="00FF5B44" w:rsidRDefault="00305262">
      <w:pPr>
        <w:pStyle w:val="Teksttreci30"/>
        <w:shd w:val="clear" w:color="auto" w:fill="auto"/>
        <w:spacing w:after="279"/>
        <w:ind w:right="20" w:firstLine="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 xml:space="preserve">UMOWA NR </w:t>
      </w:r>
      <w:r w:rsidR="004A7EC5" w:rsidRPr="00FF5B44">
        <w:rPr>
          <w:rFonts w:asciiTheme="minorHAnsi" w:hAnsiTheme="minorHAnsi" w:cstheme="minorHAnsi"/>
          <w:sz w:val="24"/>
          <w:szCs w:val="24"/>
        </w:rPr>
        <w:t>……………………………………………..</w:t>
      </w:r>
      <w:r w:rsidRPr="00FF5B44">
        <w:rPr>
          <w:rFonts w:asciiTheme="minorHAnsi" w:hAnsiTheme="minorHAnsi" w:cstheme="minorHAnsi"/>
          <w:sz w:val="24"/>
          <w:szCs w:val="24"/>
        </w:rPr>
        <w:br/>
        <w:t>(dalej: Umowa)</w:t>
      </w:r>
    </w:p>
    <w:p w:rsidR="00737E6B" w:rsidRPr="00FF5B44" w:rsidRDefault="00305262">
      <w:pPr>
        <w:pStyle w:val="Teksttreci20"/>
        <w:shd w:val="clear" w:color="auto" w:fill="auto"/>
        <w:tabs>
          <w:tab w:val="left" w:leader="dot" w:pos="4333"/>
        </w:tabs>
        <w:spacing w:before="0" w:after="187" w:line="220" w:lineRule="exact"/>
        <w:ind w:left="2200" w:firstLine="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zawarta w dniu</w:t>
      </w:r>
      <w:r w:rsidRPr="00FF5B44">
        <w:rPr>
          <w:rFonts w:asciiTheme="minorHAnsi" w:hAnsiTheme="minorHAnsi" w:cstheme="minorHAnsi"/>
          <w:sz w:val="24"/>
          <w:szCs w:val="24"/>
        </w:rPr>
        <w:tab/>
        <w:t xml:space="preserve"> 2022 r. w Poznaniu pomiędzy:</w:t>
      </w:r>
    </w:p>
    <w:p w:rsidR="00737E6B" w:rsidRPr="00FF5B44" w:rsidRDefault="00305262">
      <w:pPr>
        <w:pStyle w:val="Teksttreci20"/>
        <w:shd w:val="clear" w:color="auto" w:fill="auto"/>
        <w:spacing w:before="0" w:after="25" w:line="269" w:lineRule="exact"/>
        <w:ind w:firstLine="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 xml:space="preserve">Skarbem Państwa - Wojewódzkim </w:t>
      </w:r>
      <w:r w:rsidR="004A7EC5" w:rsidRPr="00FF5B44">
        <w:rPr>
          <w:rFonts w:asciiTheme="minorHAnsi" w:hAnsiTheme="minorHAnsi" w:cstheme="minorHAnsi"/>
          <w:sz w:val="24"/>
          <w:szCs w:val="24"/>
        </w:rPr>
        <w:t>Urzędem Ochrony Zabytków</w:t>
      </w:r>
      <w:r w:rsidRPr="00FF5B44">
        <w:rPr>
          <w:rFonts w:asciiTheme="minorHAnsi" w:hAnsiTheme="minorHAnsi" w:cstheme="minorHAnsi"/>
          <w:sz w:val="24"/>
          <w:szCs w:val="24"/>
        </w:rPr>
        <w:t xml:space="preserve"> w Poznaniu przy </w:t>
      </w:r>
      <w:r w:rsidRPr="00FF5B44">
        <w:rPr>
          <w:rStyle w:val="Teksttreci2Pogrubienie"/>
          <w:rFonts w:asciiTheme="minorHAnsi" w:hAnsiTheme="minorHAnsi" w:cstheme="minorHAnsi"/>
          <w:sz w:val="24"/>
          <w:szCs w:val="24"/>
        </w:rPr>
        <w:t xml:space="preserve">ul. </w:t>
      </w:r>
      <w:r w:rsidR="004A7EC5" w:rsidRPr="00FF5B44">
        <w:rPr>
          <w:rFonts w:asciiTheme="minorHAnsi" w:hAnsiTheme="minorHAnsi" w:cstheme="minorHAnsi"/>
          <w:sz w:val="24"/>
          <w:szCs w:val="24"/>
        </w:rPr>
        <w:t>Gołębiej 2</w:t>
      </w:r>
      <w:r w:rsidRPr="00FF5B44">
        <w:rPr>
          <w:rFonts w:asciiTheme="minorHAnsi" w:hAnsiTheme="minorHAnsi" w:cstheme="minorHAnsi"/>
          <w:sz w:val="24"/>
          <w:szCs w:val="24"/>
        </w:rPr>
        <w:t>, 61-</w:t>
      </w:r>
      <w:r w:rsidR="004A7EC5" w:rsidRPr="00FF5B44">
        <w:rPr>
          <w:rFonts w:asciiTheme="minorHAnsi" w:hAnsiTheme="minorHAnsi" w:cstheme="minorHAnsi"/>
          <w:sz w:val="24"/>
          <w:szCs w:val="24"/>
        </w:rPr>
        <w:t>834</w:t>
      </w:r>
      <w:r w:rsidRPr="00FF5B44">
        <w:rPr>
          <w:rFonts w:asciiTheme="minorHAnsi" w:hAnsiTheme="minorHAnsi" w:cstheme="minorHAnsi"/>
          <w:sz w:val="24"/>
          <w:szCs w:val="24"/>
        </w:rPr>
        <w:t xml:space="preserve"> Poznań; REGON </w:t>
      </w:r>
      <w:r w:rsidR="004A7EC5" w:rsidRPr="00FF5B44">
        <w:rPr>
          <w:rFonts w:asciiTheme="minorHAnsi" w:hAnsiTheme="minorHAnsi" w:cstheme="minorHAnsi"/>
          <w:sz w:val="24"/>
          <w:szCs w:val="24"/>
        </w:rPr>
        <w:t>004847816</w:t>
      </w:r>
      <w:r w:rsidRPr="00FF5B44">
        <w:rPr>
          <w:rFonts w:asciiTheme="minorHAnsi" w:hAnsiTheme="minorHAnsi" w:cstheme="minorHAnsi"/>
          <w:sz w:val="24"/>
          <w:szCs w:val="24"/>
        </w:rPr>
        <w:t xml:space="preserve"> i NIP </w:t>
      </w:r>
      <w:r w:rsidR="004A7EC5" w:rsidRPr="00FF5B44">
        <w:rPr>
          <w:rFonts w:asciiTheme="minorHAnsi" w:hAnsiTheme="minorHAnsi" w:cstheme="minorHAnsi"/>
          <w:sz w:val="24"/>
          <w:szCs w:val="24"/>
        </w:rPr>
        <w:t>7781033758</w:t>
      </w:r>
      <w:r w:rsidRPr="00FF5B44">
        <w:rPr>
          <w:rFonts w:asciiTheme="minorHAnsi" w:hAnsiTheme="minorHAnsi" w:cstheme="minorHAnsi"/>
          <w:sz w:val="24"/>
          <w:szCs w:val="24"/>
        </w:rPr>
        <w:t xml:space="preserve"> reprezentowanym przez </w:t>
      </w:r>
      <w:r w:rsidR="004A7EC5" w:rsidRPr="00FF5B44">
        <w:rPr>
          <w:rFonts w:asciiTheme="minorHAnsi" w:hAnsiTheme="minorHAnsi" w:cstheme="minorHAnsi"/>
          <w:sz w:val="24"/>
          <w:szCs w:val="24"/>
        </w:rPr>
        <w:t>Jolantę Goszczyńską</w:t>
      </w:r>
      <w:r w:rsidRPr="00FF5B44">
        <w:rPr>
          <w:rFonts w:asciiTheme="minorHAnsi" w:hAnsiTheme="minorHAnsi" w:cstheme="minorHAnsi"/>
          <w:sz w:val="24"/>
          <w:szCs w:val="24"/>
        </w:rPr>
        <w:t xml:space="preserve"> Wielkopolskiego Wojewódzkiego </w:t>
      </w:r>
      <w:r w:rsidR="004A7EC5" w:rsidRPr="00FF5B44">
        <w:rPr>
          <w:rFonts w:asciiTheme="minorHAnsi" w:hAnsiTheme="minorHAnsi" w:cstheme="minorHAnsi"/>
          <w:sz w:val="24"/>
          <w:szCs w:val="24"/>
        </w:rPr>
        <w:t>Konserwatora Zabytków</w:t>
      </w:r>
      <w:r w:rsidRPr="00FF5B44">
        <w:rPr>
          <w:rFonts w:asciiTheme="minorHAnsi" w:hAnsiTheme="minorHAnsi" w:cstheme="minorHAnsi"/>
          <w:sz w:val="24"/>
          <w:szCs w:val="24"/>
        </w:rPr>
        <w:t xml:space="preserve">, </w:t>
      </w:r>
    </w:p>
    <w:p w:rsidR="00737E6B" w:rsidRPr="00FF5B44" w:rsidRDefault="00305262">
      <w:pPr>
        <w:pStyle w:val="Teksttreci20"/>
        <w:shd w:val="clear" w:color="auto" w:fill="auto"/>
        <w:spacing w:before="0" w:after="0" w:line="538" w:lineRule="exact"/>
        <w:ind w:right="4600" w:firstLine="0"/>
        <w:jc w:val="left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 xml:space="preserve">zwanym w dalszej treści Umowy </w:t>
      </w:r>
      <w:r w:rsidRPr="00FF5B44">
        <w:rPr>
          <w:rStyle w:val="Teksttreci2Pogrubienie"/>
          <w:rFonts w:asciiTheme="minorHAnsi" w:hAnsiTheme="minorHAnsi" w:cstheme="minorHAnsi"/>
          <w:sz w:val="24"/>
          <w:szCs w:val="24"/>
        </w:rPr>
        <w:t xml:space="preserve">Zamawiającym </w:t>
      </w:r>
      <w:r w:rsidRPr="00FF5B44">
        <w:rPr>
          <w:rFonts w:asciiTheme="minorHAnsi" w:hAnsiTheme="minorHAnsi" w:cstheme="minorHAnsi"/>
          <w:sz w:val="24"/>
          <w:szCs w:val="24"/>
        </w:rPr>
        <w:t>a</w:t>
      </w:r>
    </w:p>
    <w:p w:rsidR="00737E6B" w:rsidRPr="00FF5B44" w:rsidRDefault="00305262">
      <w:pPr>
        <w:pStyle w:val="Teksttreci30"/>
        <w:shd w:val="clear" w:color="auto" w:fill="auto"/>
        <w:spacing w:line="538" w:lineRule="exact"/>
        <w:ind w:left="480"/>
        <w:jc w:val="both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(w przypadku przedsiębiorcy wpisanego do KRS)</w:t>
      </w:r>
    </w:p>
    <w:p w:rsidR="00737E6B" w:rsidRPr="00FF5B44" w:rsidRDefault="00305262">
      <w:pPr>
        <w:pStyle w:val="Teksttreci20"/>
        <w:shd w:val="clear" w:color="auto" w:fill="auto"/>
        <w:tabs>
          <w:tab w:val="left" w:leader="dot" w:pos="658"/>
          <w:tab w:val="left" w:leader="dot" w:pos="2930"/>
          <w:tab w:val="left" w:leader="dot" w:pos="3122"/>
          <w:tab w:val="left" w:leader="dot" w:pos="5386"/>
          <w:tab w:val="left" w:leader="dot" w:pos="7379"/>
        </w:tabs>
        <w:spacing w:before="0" w:after="0" w:line="269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ab/>
        <w:t xml:space="preserve">z siedzibą w </w:t>
      </w:r>
      <w:r w:rsidRPr="00FF5B44">
        <w:rPr>
          <w:rFonts w:asciiTheme="minorHAnsi" w:hAnsiTheme="minorHAnsi" w:cstheme="minorHAnsi"/>
          <w:sz w:val="24"/>
          <w:szCs w:val="24"/>
        </w:rPr>
        <w:tab/>
      </w:r>
      <w:r w:rsidRPr="00FF5B44">
        <w:rPr>
          <w:rFonts w:asciiTheme="minorHAnsi" w:hAnsiTheme="minorHAnsi" w:cstheme="minorHAnsi"/>
          <w:sz w:val="24"/>
          <w:szCs w:val="24"/>
        </w:rPr>
        <w:tab/>
        <w:t xml:space="preserve"> kod pocztowy </w:t>
      </w:r>
      <w:r w:rsidRPr="00FF5B44">
        <w:rPr>
          <w:rFonts w:asciiTheme="minorHAnsi" w:hAnsiTheme="minorHAnsi" w:cstheme="minorHAnsi"/>
          <w:sz w:val="24"/>
          <w:szCs w:val="24"/>
        </w:rPr>
        <w:tab/>
        <w:t xml:space="preserve"> przy ulicy </w:t>
      </w:r>
      <w:r w:rsidRPr="00FF5B44">
        <w:rPr>
          <w:rFonts w:asciiTheme="minorHAnsi" w:hAnsiTheme="minorHAnsi" w:cstheme="minorHAnsi"/>
          <w:sz w:val="24"/>
          <w:szCs w:val="24"/>
        </w:rPr>
        <w:tab/>
        <w:t>wpisaną do Rejestru</w:t>
      </w:r>
    </w:p>
    <w:p w:rsidR="00737E6B" w:rsidRPr="00FF5B44" w:rsidRDefault="00305262">
      <w:pPr>
        <w:pStyle w:val="Teksttreci20"/>
        <w:shd w:val="clear" w:color="auto" w:fill="auto"/>
        <w:spacing w:before="0" w:after="0" w:line="269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Przedsiębiorców Krajowego Rejestru Sądowego prowadzonego przez Sąd Rejonowy</w:t>
      </w:r>
    </w:p>
    <w:p w:rsidR="00737E6B" w:rsidRPr="00FF5B44" w:rsidRDefault="00305262">
      <w:pPr>
        <w:pStyle w:val="Teksttreci20"/>
        <w:shd w:val="clear" w:color="auto" w:fill="auto"/>
        <w:tabs>
          <w:tab w:val="left" w:leader="dot" w:pos="658"/>
          <w:tab w:val="left" w:leader="dot" w:pos="9655"/>
        </w:tabs>
        <w:spacing w:before="0" w:after="0" w:line="269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ab/>
        <w:t xml:space="preserve"> Wydział Gospodarczy Krajowego Rejestru Sądowego pod numerem KRS: </w:t>
      </w:r>
      <w:r w:rsidRPr="00FF5B44">
        <w:rPr>
          <w:rFonts w:asciiTheme="minorHAnsi" w:hAnsiTheme="minorHAnsi" w:cstheme="minorHAnsi"/>
          <w:sz w:val="24"/>
          <w:szCs w:val="24"/>
        </w:rPr>
        <w:tab/>
      </w:r>
    </w:p>
    <w:p w:rsidR="00737E6B" w:rsidRPr="00FF5B44" w:rsidRDefault="00305262">
      <w:pPr>
        <w:pStyle w:val="Teksttreci20"/>
        <w:shd w:val="clear" w:color="auto" w:fill="auto"/>
        <w:tabs>
          <w:tab w:val="left" w:leader="dot" w:pos="965"/>
          <w:tab w:val="left" w:leader="dot" w:pos="9053"/>
        </w:tabs>
        <w:spacing w:before="0" w:line="269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NIP</w:t>
      </w:r>
      <w:r w:rsidRPr="00FF5B44">
        <w:rPr>
          <w:rFonts w:asciiTheme="minorHAnsi" w:hAnsiTheme="minorHAnsi" w:cstheme="minorHAnsi"/>
          <w:sz w:val="24"/>
          <w:szCs w:val="24"/>
        </w:rPr>
        <w:tab/>
        <w:t xml:space="preserve">zwaną w dalszej części Umowy </w:t>
      </w:r>
      <w:r w:rsidRPr="00FF5B44">
        <w:rPr>
          <w:rStyle w:val="Teksttreci2Pogrubienie"/>
          <w:rFonts w:asciiTheme="minorHAnsi" w:hAnsiTheme="minorHAnsi" w:cstheme="minorHAnsi"/>
          <w:sz w:val="24"/>
          <w:szCs w:val="24"/>
        </w:rPr>
        <w:t xml:space="preserve">Wykonawcą, </w:t>
      </w:r>
      <w:r w:rsidRPr="00FF5B44">
        <w:rPr>
          <w:rFonts w:asciiTheme="minorHAnsi" w:hAnsiTheme="minorHAnsi" w:cstheme="minorHAnsi"/>
          <w:sz w:val="24"/>
          <w:szCs w:val="24"/>
        </w:rPr>
        <w:t>reprezentowaną przez:</w:t>
      </w:r>
      <w:r w:rsidRPr="00FF5B44">
        <w:rPr>
          <w:rFonts w:asciiTheme="minorHAnsi" w:hAnsiTheme="minorHAnsi" w:cstheme="minorHAnsi"/>
          <w:sz w:val="24"/>
          <w:szCs w:val="24"/>
        </w:rPr>
        <w:tab/>
      </w:r>
    </w:p>
    <w:p w:rsidR="00737E6B" w:rsidRPr="00FF5B44" w:rsidRDefault="00305262">
      <w:pPr>
        <w:pStyle w:val="Teksttreci30"/>
        <w:shd w:val="clear" w:color="auto" w:fill="auto"/>
        <w:ind w:left="480"/>
        <w:jc w:val="both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(w przypadku przedsiębiorcy wpisanego do ewidencji działalności gospodarczej)</w:t>
      </w:r>
    </w:p>
    <w:p w:rsidR="00737E6B" w:rsidRPr="00FF5B44" w:rsidRDefault="00305262">
      <w:pPr>
        <w:pStyle w:val="Teksttreci20"/>
        <w:shd w:val="clear" w:color="auto" w:fill="auto"/>
        <w:tabs>
          <w:tab w:val="left" w:leader="dot" w:pos="2530"/>
          <w:tab w:val="left" w:leader="dot" w:pos="7379"/>
          <w:tab w:val="left" w:leader="dot" w:pos="9655"/>
        </w:tabs>
        <w:spacing w:before="0" w:after="0" w:line="269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 xml:space="preserve">(imię i nazwisko) </w:t>
      </w:r>
      <w:r w:rsidRPr="00FF5B44">
        <w:rPr>
          <w:rFonts w:asciiTheme="minorHAnsi" w:hAnsiTheme="minorHAnsi" w:cstheme="minorHAnsi"/>
          <w:sz w:val="24"/>
          <w:szCs w:val="24"/>
        </w:rPr>
        <w:tab/>
        <w:t>przedsiębiorcą działającym pod firmą</w:t>
      </w:r>
      <w:r w:rsidRPr="00FF5B44">
        <w:rPr>
          <w:rFonts w:asciiTheme="minorHAnsi" w:hAnsiTheme="minorHAnsi" w:cstheme="minorHAnsi"/>
          <w:sz w:val="24"/>
          <w:szCs w:val="24"/>
        </w:rPr>
        <w:tab/>
        <w:t>z siedzibą w</w:t>
      </w:r>
      <w:r w:rsidRPr="00FF5B44">
        <w:rPr>
          <w:rFonts w:asciiTheme="minorHAnsi" w:hAnsiTheme="minorHAnsi" w:cstheme="minorHAnsi"/>
          <w:sz w:val="24"/>
          <w:szCs w:val="24"/>
        </w:rPr>
        <w:tab/>
      </w:r>
    </w:p>
    <w:p w:rsidR="00737E6B" w:rsidRPr="00FF5B44" w:rsidRDefault="00305262">
      <w:pPr>
        <w:pStyle w:val="Teksttreci20"/>
        <w:shd w:val="clear" w:color="auto" w:fill="auto"/>
        <w:tabs>
          <w:tab w:val="left" w:leader="dot" w:pos="2287"/>
          <w:tab w:val="left" w:leader="dot" w:pos="4333"/>
          <w:tab w:val="left" w:leader="dot" w:pos="4519"/>
        </w:tabs>
        <w:spacing w:before="0" w:after="0" w:line="269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 xml:space="preserve">kod pocztowy </w:t>
      </w:r>
      <w:r w:rsidRPr="00FF5B44">
        <w:rPr>
          <w:rFonts w:asciiTheme="minorHAnsi" w:hAnsiTheme="minorHAnsi" w:cstheme="minorHAnsi"/>
          <w:sz w:val="24"/>
          <w:szCs w:val="24"/>
        </w:rPr>
        <w:tab/>
        <w:t xml:space="preserve"> przy ulicy </w:t>
      </w:r>
      <w:r w:rsidRPr="00FF5B44">
        <w:rPr>
          <w:rFonts w:asciiTheme="minorHAnsi" w:hAnsiTheme="minorHAnsi" w:cstheme="minorHAnsi"/>
          <w:sz w:val="24"/>
          <w:szCs w:val="24"/>
        </w:rPr>
        <w:tab/>
      </w:r>
      <w:r w:rsidRPr="00FF5B44">
        <w:rPr>
          <w:rFonts w:asciiTheme="minorHAnsi" w:hAnsiTheme="minorHAnsi" w:cstheme="minorHAnsi"/>
          <w:sz w:val="24"/>
          <w:szCs w:val="24"/>
        </w:rPr>
        <w:tab/>
        <w:t xml:space="preserve"> wpisaną do Centralnej Ewidencji i Informacji</w:t>
      </w:r>
    </w:p>
    <w:p w:rsidR="00737E6B" w:rsidRPr="00FF5B44" w:rsidRDefault="00305262">
      <w:pPr>
        <w:pStyle w:val="Teksttreci20"/>
        <w:shd w:val="clear" w:color="auto" w:fill="auto"/>
        <w:tabs>
          <w:tab w:val="left" w:leader="dot" w:pos="6197"/>
          <w:tab w:val="left" w:leader="dot" w:pos="8611"/>
        </w:tabs>
        <w:spacing w:before="0" w:after="0" w:line="269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o Działalności Gospodarczej pod numerem NIP</w:t>
      </w:r>
      <w:r w:rsidRPr="00FF5B44">
        <w:rPr>
          <w:rFonts w:asciiTheme="minorHAnsi" w:hAnsiTheme="minorHAnsi" w:cstheme="minorHAnsi"/>
          <w:sz w:val="24"/>
          <w:szCs w:val="24"/>
        </w:rPr>
        <w:tab/>
        <w:t xml:space="preserve"> oraz REGON </w:t>
      </w:r>
      <w:r w:rsidRPr="00FF5B44">
        <w:rPr>
          <w:rFonts w:asciiTheme="minorHAnsi" w:hAnsiTheme="minorHAnsi" w:cstheme="minorHAnsi"/>
          <w:sz w:val="24"/>
          <w:szCs w:val="24"/>
        </w:rPr>
        <w:tab/>
        <w:t xml:space="preserve"> zwanym</w:t>
      </w:r>
    </w:p>
    <w:p w:rsidR="00737E6B" w:rsidRPr="00FF5B44" w:rsidRDefault="00305262">
      <w:pPr>
        <w:pStyle w:val="Teksttreci20"/>
        <w:shd w:val="clear" w:color="auto" w:fill="auto"/>
        <w:tabs>
          <w:tab w:val="left" w:leader="dot" w:pos="7379"/>
        </w:tabs>
        <w:spacing w:before="0" w:after="279" w:line="269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 xml:space="preserve">w dalszej treści Umowy </w:t>
      </w:r>
      <w:r w:rsidRPr="00FF5B44">
        <w:rPr>
          <w:rStyle w:val="Teksttreci2Pogrubienie"/>
          <w:rFonts w:asciiTheme="minorHAnsi" w:hAnsiTheme="minorHAnsi" w:cstheme="minorHAnsi"/>
          <w:sz w:val="24"/>
          <w:szCs w:val="24"/>
        </w:rPr>
        <w:t xml:space="preserve">Wykonawcą, </w:t>
      </w:r>
      <w:r w:rsidRPr="00FF5B44">
        <w:rPr>
          <w:rFonts w:asciiTheme="minorHAnsi" w:hAnsiTheme="minorHAnsi" w:cstheme="minorHAnsi"/>
          <w:sz w:val="24"/>
          <w:szCs w:val="24"/>
        </w:rPr>
        <w:t>reprezentowanym przez:</w:t>
      </w:r>
      <w:r w:rsidRPr="00FF5B44">
        <w:rPr>
          <w:rFonts w:asciiTheme="minorHAnsi" w:hAnsiTheme="minorHAnsi" w:cstheme="minorHAnsi"/>
          <w:sz w:val="24"/>
          <w:szCs w:val="24"/>
        </w:rPr>
        <w:tab/>
      </w:r>
    </w:p>
    <w:p w:rsidR="00737E6B" w:rsidRPr="00FF5B44" w:rsidRDefault="00305262">
      <w:pPr>
        <w:pStyle w:val="Teksttreci20"/>
        <w:shd w:val="clear" w:color="auto" w:fill="auto"/>
        <w:spacing w:before="0" w:after="198" w:line="220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 xml:space="preserve">zwaną w dalszej części Umowy łącznie </w:t>
      </w:r>
      <w:r w:rsidRPr="00FF5B44">
        <w:rPr>
          <w:rStyle w:val="Teksttreci2Pogrubienie"/>
          <w:rFonts w:asciiTheme="minorHAnsi" w:hAnsiTheme="minorHAnsi" w:cstheme="minorHAnsi"/>
          <w:sz w:val="24"/>
          <w:szCs w:val="24"/>
        </w:rPr>
        <w:t xml:space="preserve">Stronami </w:t>
      </w:r>
      <w:r w:rsidRPr="00FF5B44">
        <w:rPr>
          <w:rFonts w:asciiTheme="minorHAnsi" w:hAnsiTheme="minorHAnsi" w:cstheme="minorHAnsi"/>
          <w:sz w:val="24"/>
          <w:szCs w:val="24"/>
        </w:rPr>
        <w:t xml:space="preserve">a każda z osobna </w:t>
      </w:r>
      <w:r w:rsidRPr="00FF5B44">
        <w:rPr>
          <w:rStyle w:val="Teksttreci2Pogrubienie"/>
          <w:rFonts w:asciiTheme="minorHAnsi" w:hAnsiTheme="minorHAnsi" w:cstheme="minorHAnsi"/>
          <w:sz w:val="24"/>
          <w:szCs w:val="24"/>
        </w:rPr>
        <w:t>Stroną.</w:t>
      </w:r>
    </w:p>
    <w:p w:rsidR="00737E6B" w:rsidRPr="00FF5B44" w:rsidRDefault="00305262">
      <w:pPr>
        <w:pStyle w:val="Teksttreci20"/>
        <w:shd w:val="clear" w:color="auto" w:fill="auto"/>
        <w:spacing w:before="0" w:after="154" w:line="220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o następującej treści:</w:t>
      </w:r>
    </w:p>
    <w:p w:rsidR="00737E6B" w:rsidRPr="00FF5B44" w:rsidRDefault="00305262">
      <w:pPr>
        <w:pStyle w:val="Teksttreci20"/>
        <w:shd w:val="clear" w:color="auto" w:fill="auto"/>
        <w:tabs>
          <w:tab w:val="left" w:leader="dot" w:pos="2287"/>
          <w:tab w:val="left" w:leader="dot" w:pos="3658"/>
        </w:tabs>
        <w:spacing w:before="0" w:after="263" w:line="269" w:lineRule="exact"/>
        <w:ind w:firstLine="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Strony zgodnie oświadczają, że niniejsza umowa została zawarta po przeprowadzonym postępowaniu o zamówienie publiczne w trybie podstawowym na podstawie art. 275 pkt. 1 ustawy z dnia 11 września 2019 r. Prawo zamówień publicznych (</w:t>
      </w:r>
      <w:proofErr w:type="spellStart"/>
      <w:r w:rsidRPr="00FF5B44">
        <w:rPr>
          <w:rFonts w:asciiTheme="minorHAnsi" w:hAnsiTheme="minorHAnsi" w:cstheme="minorHAnsi"/>
          <w:sz w:val="24"/>
          <w:szCs w:val="24"/>
        </w:rPr>
        <w:t>t.j</w:t>
      </w:r>
      <w:proofErr w:type="spellEnd"/>
      <w:r w:rsidRPr="00FF5B44">
        <w:rPr>
          <w:rFonts w:asciiTheme="minorHAnsi" w:hAnsiTheme="minorHAnsi" w:cstheme="minorHAnsi"/>
          <w:sz w:val="24"/>
          <w:szCs w:val="24"/>
        </w:rPr>
        <w:t>. Dz.U. z 202</w:t>
      </w:r>
      <w:r w:rsidR="00A00EB0" w:rsidRPr="00FF5B44">
        <w:rPr>
          <w:rFonts w:asciiTheme="minorHAnsi" w:hAnsiTheme="minorHAnsi" w:cstheme="minorHAnsi"/>
          <w:sz w:val="24"/>
          <w:szCs w:val="24"/>
        </w:rPr>
        <w:t>2</w:t>
      </w:r>
      <w:r w:rsidRPr="00FF5B44">
        <w:rPr>
          <w:rFonts w:asciiTheme="minorHAnsi" w:hAnsiTheme="minorHAnsi" w:cstheme="minorHAnsi"/>
          <w:sz w:val="24"/>
          <w:szCs w:val="24"/>
        </w:rPr>
        <w:t xml:space="preserve"> r. poz. </w:t>
      </w:r>
      <w:r w:rsidR="00A00EB0" w:rsidRPr="00FF5B44">
        <w:rPr>
          <w:rFonts w:asciiTheme="minorHAnsi" w:hAnsiTheme="minorHAnsi" w:cstheme="minorHAnsi"/>
          <w:sz w:val="24"/>
          <w:szCs w:val="24"/>
        </w:rPr>
        <w:t>1710</w:t>
      </w:r>
      <w:r w:rsidRPr="00FF5B44">
        <w:rPr>
          <w:rFonts w:asciiTheme="minorHAnsi" w:hAnsiTheme="minorHAnsi" w:cstheme="minorHAnsi"/>
          <w:sz w:val="24"/>
          <w:szCs w:val="24"/>
        </w:rPr>
        <w:t xml:space="preserve"> ze zm.) ogłoszonego w Biuletynie Zamówień Publicznych pod numerem</w:t>
      </w:r>
      <w:r w:rsidRPr="00FF5B44">
        <w:rPr>
          <w:rFonts w:asciiTheme="minorHAnsi" w:hAnsiTheme="minorHAnsi" w:cstheme="minorHAnsi"/>
          <w:sz w:val="24"/>
          <w:szCs w:val="24"/>
        </w:rPr>
        <w:tab/>
        <w:t>w dniu</w:t>
      </w:r>
      <w:r w:rsidRPr="00FF5B44">
        <w:rPr>
          <w:rFonts w:asciiTheme="minorHAnsi" w:hAnsiTheme="minorHAnsi" w:cstheme="minorHAnsi"/>
          <w:sz w:val="24"/>
          <w:szCs w:val="24"/>
        </w:rPr>
        <w:tab/>
        <w:t xml:space="preserve"> 2022r.</w:t>
      </w:r>
    </w:p>
    <w:p w:rsidR="0049443D" w:rsidRPr="00FF5B44" w:rsidRDefault="0049443D" w:rsidP="0049443D">
      <w:pPr>
        <w:pStyle w:val="Akapitzlist"/>
        <w:autoSpaceDE w:val="0"/>
        <w:autoSpaceDN w:val="0"/>
        <w:adjustRightInd w:val="0"/>
        <w:ind w:left="360"/>
        <w:rPr>
          <w:rFonts w:asciiTheme="minorHAnsi" w:hAnsiTheme="minorHAnsi" w:cstheme="minorHAnsi"/>
          <w:b/>
        </w:rPr>
      </w:pPr>
      <w:r w:rsidRPr="00FF5B44">
        <w:rPr>
          <w:rFonts w:asciiTheme="minorHAnsi" w:hAnsiTheme="minorHAnsi" w:cstheme="minorHAnsi"/>
        </w:rPr>
        <w:t xml:space="preserve">                                                                                      </w:t>
      </w:r>
      <w:r w:rsidRPr="00FF5B44">
        <w:rPr>
          <w:rFonts w:asciiTheme="minorHAnsi" w:hAnsiTheme="minorHAnsi" w:cstheme="minorHAnsi"/>
          <w:b/>
        </w:rPr>
        <w:t>§</w:t>
      </w:r>
      <w:r w:rsidRPr="00FF5B44">
        <w:rPr>
          <w:rFonts w:asciiTheme="minorHAnsi" w:hAnsiTheme="minorHAnsi" w:cstheme="minorHAnsi"/>
          <w:b/>
        </w:rPr>
        <w:t>1</w:t>
      </w:r>
    </w:p>
    <w:p w:rsidR="00A00EB0" w:rsidRPr="00FF5B44" w:rsidRDefault="00305262" w:rsidP="00D27EA0">
      <w:pPr>
        <w:pStyle w:val="Akapitzlist"/>
        <w:numPr>
          <w:ilvl w:val="0"/>
          <w:numId w:val="22"/>
        </w:numPr>
        <w:jc w:val="both"/>
        <w:outlineLvl w:val="0"/>
        <w:rPr>
          <w:rFonts w:asciiTheme="minorHAnsi" w:hAnsiTheme="minorHAnsi" w:cstheme="minorHAnsi"/>
        </w:rPr>
      </w:pPr>
      <w:r w:rsidRPr="00FF5B44">
        <w:rPr>
          <w:rStyle w:val="Teksttreci3Bezpogrubienia"/>
          <w:rFonts w:asciiTheme="minorHAnsi" w:hAnsiTheme="minorHAnsi" w:cstheme="minorHAnsi"/>
          <w:b w:val="0"/>
          <w:sz w:val="24"/>
          <w:szCs w:val="24"/>
        </w:rPr>
        <w:t xml:space="preserve">Wykonawca zobowiązuje się </w:t>
      </w:r>
      <w:r w:rsidR="00D27EA0" w:rsidRPr="00FF5B44">
        <w:rPr>
          <w:rStyle w:val="Teksttreci3Bezpogrubienia"/>
          <w:rFonts w:asciiTheme="minorHAnsi" w:hAnsiTheme="minorHAnsi" w:cstheme="minorHAnsi"/>
          <w:b w:val="0"/>
          <w:sz w:val="24"/>
          <w:szCs w:val="24"/>
        </w:rPr>
        <w:t xml:space="preserve">, na podstawie art. 3 pkt 30 Prawa Pocztowego ( Dz.U. z 2022 poz. 896), </w:t>
      </w:r>
      <w:r w:rsidRPr="00FF5B44">
        <w:rPr>
          <w:rStyle w:val="Teksttreci3Bezpogrubienia"/>
          <w:rFonts w:asciiTheme="minorHAnsi" w:hAnsiTheme="minorHAnsi" w:cstheme="minorHAnsi"/>
          <w:b w:val="0"/>
          <w:sz w:val="24"/>
          <w:szCs w:val="24"/>
        </w:rPr>
        <w:t xml:space="preserve">do </w:t>
      </w:r>
      <w:r w:rsidR="00A00EB0" w:rsidRPr="00FF5B44">
        <w:rPr>
          <w:rFonts w:asciiTheme="minorHAnsi" w:hAnsiTheme="minorHAnsi" w:cstheme="minorHAnsi"/>
        </w:rPr>
        <w:t xml:space="preserve">świadczenia usług pocztowych w obrocie krajowym i zagranicznym w zakresie przyjmowania, przemieszczania i doręczania przesyłek pocztowych, paczek pocztowych oraz ich ewentualnych zwrotów, a także usługi odbioru przesyłek z siedziby Zamawiającego na rzecz Wojewódzkiego Urzędu Ochrony Zabytków w Poznaniu oraz jego delegatur </w:t>
      </w:r>
      <w:r w:rsidR="00A00EB0" w:rsidRPr="00FF5B44">
        <w:rPr>
          <w:rFonts w:asciiTheme="minorHAnsi" w:eastAsia="Times New Roman" w:hAnsiTheme="minorHAnsi" w:cstheme="minorHAnsi"/>
        </w:rPr>
        <w:t>: Kalisz, Konin, Leszno, Piła</w:t>
      </w:r>
      <w:r w:rsidR="00A00EB0" w:rsidRPr="00FF5B44">
        <w:rPr>
          <w:rFonts w:asciiTheme="minorHAnsi" w:hAnsiTheme="minorHAnsi" w:cstheme="minorHAnsi"/>
        </w:rPr>
        <w:t xml:space="preserve"> w 2022 roku.</w:t>
      </w:r>
      <w:r w:rsidR="00D27EA0" w:rsidRPr="00FF5B44">
        <w:rPr>
          <w:rFonts w:asciiTheme="minorHAnsi" w:hAnsiTheme="minorHAnsi" w:cstheme="minorHAnsi"/>
        </w:rPr>
        <w:t xml:space="preserve">  </w:t>
      </w:r>
    </w:p>
    <w:p w:rsidR="00D27EA0" w:rsidRPr="00FF5B44" w:rsidRDefault="00D27EA0" w:rsidP="00A00EB0">
      <w:pPr>
        <w:jc w:val="both"/>
        <w:outlineLvl w:val="0"/>
        <w:rPr>
          <w:rFonts w:asciiTheme="minorHAnsi" w:hAnsiTheme="minorHAnsi" w:cstheme="minorHAnsi"/>
        </w:rPr>
      </w:pPr>
    </w:p>
    <w:p w:rsidR="00D27EA0" w:rsidRPr="00FF5B44" w:rsidRDefault="00D27EA0" w:rsidP="00D27EA0">
      <w:pPr>
        <w:pStyle w:val="Akapitzlist"/>
        <w:numPr>
          <w:ilvl w:val="0"/>
          <w:numId w:val="22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FF5B44">
        <w:rPr>
          <w:rFonts w:asciiTheme="minorHAnsi" w:hAnsiTheme="minorHAnsi" w:cstheme="minorHAnsi"/>
        </w:rPr>
        <w:t xml:space="preserve">Przesyłki nadawane będą w dniu ich odbioru przez Wykonawcę w ……….. (adres placówki, telefon – należy określić dla siedziby WUOZ w Poznaniu, i jego Delegatur w Kaliszu, Koninie, Lesznie i Pile). </w:t>
      </w:r>
    </w:p>
    <w:p w:rsidR="00D27EA0" w:rsidRPr="00FF5B44" w:rsidRDefault="00D27EA0" w:rsidP="00D27EA0">
      <w:pPr>
        <w:pStyle w:val="Akapitzlist"/>
        <w:rPr>
          <w:rFonts w:asciiTheme="minorHAnsi" w:hAnsiTheme="minorHAnsi" w:cstheme="minorHAnsi"/>
        </w:rPr>
      </w:pPr>
    </w:p>
    <w:p w:rsidR="00D27EA0" w:rsidRPr="00FF5B44" w:rsidRDefault="00D27EA0" w:rsidP="00D27EA0">
      <w:pPr>
        <w:pStyle w:val="Akapitzlist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  <w:bookmarkStart w:id="0" w:name="_Hlk121907496"/>
      <w:r w:rsidRPr="00FF5B44">
        <w:rPr>
          <w:rFonts w:asciiTheme="minorHAnsi" w:hAnsiTheme="minorHAnsi" w:cstheme="minorHAnsi"/>
          <w:b/>
        </w:rPr>
        <w:t>§2</w:t>
      </w:r>
    </w:p>
    <w:bookmarkEnd w:id="0"/>
    <w:p w:rsidR="00D27EA0" w:rsidRPr="00FF5B44" w:rsidRDefault="00D27EA0" w:rsidP="0049443D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FF5B44">
        <w:rPr>
          <w:rFonts w:asciiTheme="minorHAnsi" w:hAnsiTheme="minorHAnsi" w:cstheme="minorHAnsi"/>
        </w:rPr>
        <w:t xml:space="preserve">Termin trwania umowy od 02.01.2023 r. do 31.12.2023 r. </w:t>
      </w:r>
    </w:p>
    <w:p w:rsidR="0049443D" w:rsidRPr="00FF5B44" w:rsidRDefault="0049443D" w:rsidP="0049443D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49443D" w:rsidRPr="00FF5B44" w:rsidRDefault="0049443D" w:rsidP="0049443D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4B6DEE" w:rsidRPr="00FF5B44" w:rsidRDefault="004B6DEE" w:rsidP="00D27EA0">
      <w:pPr>
        <w:autoSpaceDE w:val="0"/>
        <w:autoSpaceDN w:val="0"/>
        <w:adjustRightInd w:val="0"/>
        <w:ind w:left="710"/>
        <w:rPr>
          <w:rFonts w:asciiTheme="minorHAnsi" w:hAnsiTheme="minorHAnsi" w:cstheme="minorHAnsi"/>
        </w:rPr>
      </w:pPr>
    </w:p>
    <w:p w:rsidR="004B6DEE" w:rsidRPr="00FF5B44" w:rsidRDefault="004B6DEE" w:rsidP="00D27EA0">
      <w:pPr>
        <w:autoSpaceDE w:val="0"/>
        <w:autoSpaceDN w:val="0"/>
        <w:adjustRightInd w:val="0"/>
        <w:ind w:left="710"/>
        <w:rPr>
          <w:rFonts w:asciiTheme="minorHAnsi" w:hAnsiTheme="minorHAnsi" w:cstheme="minorHAnsi"/>
        </w:rPr>
      </w:pPr>
    </w:p>
    <w:p w:rsidR="00D27EA0" w:rsidRPr="00FF5B44" w:rsidRDefault="00D27EA0" w:rsidP="00D27EA0">
      <w:pPr>
        <w:pStyle w:val="Akapitzlist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  <w:r w:rsidRPr="00FF5B44">
        <w:rPr>
          <w:rFonts w:asciiTheme="minorHAnsi" w:hAnsiTheme="minorHAnsi" w:cstheme="minorHAnsi"/>
          <w:b/>
        </w:rPr>
        <w:lastRenderedPageBreak/>
        <w:t>§3</w:t>
      </w:r>
    </w:p>
    <w:p w:rsidR="004B6DEE" w:rsidRPr="00FF5B44" w:rsidRDefault="004B6DEE" w:rsidP="004B6DEE">
      <w:pPr>
        <w:pStyle w:val="Podpistabeli0"/>
        <w:shd w:val="clear" w:color="auto" w:fill="auto"/>
        <w:tabs>
          <w:tab w:val="left" w:leader="underscore" w:pos="6893"/>
          <w:tab w:val="left" w:leader="underscore" w:pos="9494"/>
        </w:tabs>
        <w:spacing w:before="0" w:line="220" w:lineRule="exact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 xml:space="preserve">1. </w:t>
      </w:r>
      <w:r w:rsidRPr="00FF5B44">
        <w:rPr>
          <w:rStyle w:val="Podpistabeli1"/>
          <w:rFonts w:asciiTheme="minorHAnsi" w:hAnsiTheme="minorHAnsi" w:cstheme="minorHAnsi"/>
          <w:sz w:val="24"/>
          <w:szCs w:val="24"/>
        </w:rPr>
        <w:t>Szacunkowa łączna wartość umowy wyniesie:</w:t>
      </w:r>
      <w:r w:rsidRPr="00FF5B44">
        <w:rPr>
          <w:rFonts w:asciiTheme="minorHAnsi" w:hAnsiTheme="minorHAnsi" w:cstheme="minorHAnsi"/>
          <w:sz w:val="24"/>
          <w:szCs w:val="24"/>
        </w:rPr>
        <w:tab/>
      </w:r>
      <w:r w:rsidRPr="00FF5B44">
        <w:rPr>
          <w:rFonts w:asciiTheme="minorHAnsi" w:hAnsiTheme="minorHAnsi" w:cstheme="minorHAnsi"/>
          <w:sz w:val="24"/>
          <w:szCs w:val="24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71"/>
        <w:gridCol w:w="2606"/>
      </w:tblGrid>
      <w:tr w:rsidR="004B6DEE" w:rsidRPr="00FF5B44" w:rsidTr="000A55D7">
        <w:trPr>
          <w:trHeight w:hRule="exact" w:val="326"/>
          <w:jc w:val="center"/>
        </w:trPr>
        <w:tc>
          <w:tcPr>
            <w:tcW w:w="6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DEE" w:rsidRPr="00FF5B44" w:rsidRDefault="004B6DEE" w:rsidP="004B6DEE">
            <w:pPr>
              <w:pStyle w:val="Teksttreci20"/>
              <w:shd w:val="clear" w:color="auto" w:fill="auto"/>
              <w:spacing w:before="0" w:after="0" w:line="220" w:lineRule="exact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FF5B44">
              <w:rPr>
                <w:rStyle w:val="Teksttreci21"/>
                <w:rFonts w:asciiTheme="minorHAnsi" w:hAnsiTheme="minorHAnsi" w:cstheme="minorHAnsi"/>
                <w:sz w:val="24"/>
                <w:szCs w:val="24"/>
              </w:rPr>
              <w:t>Razem za cenę netto (PLN)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6DEE" w:rsidRPr="00FF5B44" w:rsidRDefault="004B6DEE" w:rsidP="004B6DEE">
            <w:pPr>
              <w:rPr>
                <w:rFonts w:asciiTheme="minorHAnsi" w:hAnsiTheme="minorHAnsi" w:cstheme="minorHAnsi"/>
              </w:rPr>
            </w:pPr>
          </w:p>
        </w:tc>
      </w:tr>
      <w:tr w:rsidR="004B6DEE" w:rsidRPr="00FF5B44" w:rsidTr="000A55D7">
        <w:trPr>
          <w:trHeight w:hRule="exact" w:val="307"/>
          <w:jc w:val="center"/>
        </w:trPr>
        <w:tc>
          <w:tcPr>
            <w:tcW w:w="6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DEE" w:rsidRPr="00FF5B44" w:rsidRDefault="004B6DEE" w:rsidP="004B6DEE">
            <w:pPr>
              <w:pStyle w:val="Teksttreci20"/>
              <w:shd w:val="clear" w:color="auto" w:fill="auto"/>
              <w:spacing w:before="0" w:after="0" w:line="220" w:lineRule="exact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FF5B44">
              <w:rPr>
                <w:rStyle w:val="Teksttreci21"/>
                <w:rFonts w:asciiTheme="minorHAnsi" w:hAnsiTheme="minorHAnsi" w:cstheme="minorHAnsi"/>
                <w:sz w:val="24"/>
                <w:szCs w:val="24"/>
              </w:rPr>
              <w:t>Podatek VAT (PLN)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6DEE" w:rsidRPr="00FF5B44" w:rsidRDefault="004B6DEE" w:rsidP="004B6DEE">
            <w:pPr>
              <w:rPr>
                <w:rFonts w:asciiTheme="minorHAnsi" w:hAnsiTheme="minorHAnsi" w:cstheme="minorHAnsi"/>
              </w:rPr>
            </w:pPr>
          </w:p>
        </w:tc>
      </w:tr>
      <w:tr w:rsidR="004B6DEE" w:rsidRPr="00FF5B44" w:rsidTr="000A55D7">
        <w:trPr>
          <w:trHeight w:hRule="exact" w:val="331"/>
          <w:jc w:val="center"/>
        </w:trPr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B6DEE" w:rsidRPr="00FF5B44" w:rsidRDefault="004B6DEE" w:rsidP="004B6DEE">
            <w:pPr>
              <w:pStyle w:val="Teksttreci20"/>
              <w:shd w:val="clear" w:color="auto" w:fill="auto"/>
              <w:spacing w:before="0" w:after="0" w:line="220" w:lineRule="exact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FF5B44">
              <w:rPr>
                <w:rStyle w:val="Teksttreci21"/>
                <w:rFonts w:asciiTheme="minorHAnsi" w:hAnsiTheme="minorHAnsi" w:cstheme="minorHAnsi"/>
                <w:sz w:val="24"/>
                <w:szCs w:val="24"/>
              </w:rPr>
              <w:t>Razem za cenę wraz z podatkiem VAT (PLN)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6DEE" w:rsidRPr="00FF5B44" w:rsidRDefault="004B6DEE" w:rsidP="004B6DEE">
            <w:pPr>
              <w:rPr>
                <w:rFonts w:asciiTheme="minorHAnsi" w:hAnsiTheme="minorHAnsi" w:cstheme="minorHAnsi"/>
              </w:rPr>
            </w:pPr>
          </w:p>
        </w:tc>
      </w:tr>
    </w:tbl>
    <w:p w:rsidR="00D27EA0" w:rsidRPr="00FF5B44" w:rsidRDefault="00D27EA0" w:rsidP="00FF5B44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D27EA0" w:rsidRDefault="004B6DEE" w:rsidP="00FF5B44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FF5B44">
        <w:rPr>
          <w:rFonts w:asciiTheme="minorHAnsi" w:hAnsiTheme="minorHAnsi" w:cstheme="minorHAnsi"/>
        </w:rPr>
        <w:t>2.</w:t>
      </w:r>
      <w:r w:rsidR="00D27EA0" w:rsidRPr="00FF5B44">
        <w:rPr>
          <w:rFonts w:asciiTheme="minorHAnsi" w:hAnsiTheme="minorHAnsi" w:cstheme="minorHAnsi"/>
        </w:rPr>
        <w:t xml:space="preserve"> Maksymalna wartość brutto przedmiotu umowy dla Wojewódzkiego Urzędu Ochrony Zabytków w Poznaniu i jego delegatur w Kaliszu, Koninie, Lesznie i Pile wynosi 350.000 zł brutto(słownie: trzysta pięćdziesiąt tysięcy brutto )</w:t>
      </w:r>
      <w:r w:rsidR="00FF5B44">
        <w:rPr>
          <w:rFonts w:asciiTheme="minorHAnsi" w:hAnsiTheme="minorHAnsi" w:cstheme="minorHAnsi"/>
        </w:rPr>
        <w:t>.</w:t>
      </w:r>
    </w:p>
    <w:p w:rsidR="00FF5B44" w:rsidRPr="00FF5B44" w:rsidRDefault="00FF5B44" w:rsidP="00FF5B44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D27EA0" w:rsidRPr="00FF5B44" w:rsidRDefault="004B6DEE" w:rsidP="00FF5B44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 w:rsidRPr="00FF5B44">
        <w:rPr>
          <w:rFonts w:asciiTheme="minorHAnsi" w:hAnsiTheme="minorHAnsi" w:cstheme="minorHAnsi"/>
        </w:rPr>
        <w:t>3.</w:t>
      </w:r>
      <w:r w:rsidR="00D27EA0" w:rsidRPr="00FF5B44">
        <w:rPr>
          <w:rFonts w:asciiTheme="minorHAnsi" w:hAnsiTheme="minorHAnsi" w:cstheme="minorHAnsi"/>
        </w:rPr>
        <w:t xml:space="preserve"> Niniejszą umowę uważa się za rozwiązaną w momencie wykorzystania maksymalnej wartości umowy brutto określonej w pkt 4. Strony nie będą wnosiły roszczeń z tytułu niewykorzystania całkowitej wartości umowy. </w:t>
      </w:r>
    </w:p>
    <w:p w:rsidR="00D27EA0" w:rsidRPr="00FF5B44" w:rsidRDefault="004B6DEE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 w:rsidRPr="00FF5B44">
        <w:rPr>
          <w:rFonts w:asciiTheme="minorHAnsi" w:hAnsiTheme="minorHAnsi" w:cstheme="minorHAnsi"/>
        </w:rPr>
        <w:t>4.</w:t>
      </w:r>
      <w:r w:rsidR="00D27EA0" w:rsidRPr="00FF5B44">
        <w:rPr>
          <w:rFonts w:asciiTheme="minorHAnsi" w:hAnsiTheme="minorHAnsi" w:cstheme="minorHAnsi"/>
        </w:rPr>
        <w:t xml:space="preserve"> Odpowiedzialnym za monitorowanie wykorzystania środków w ramach maksymalnej wartości umowy Strony czynią Zamawiającego. </w:t>
      </w:r>
    </w:p>
    <w:p w:rsidR="004B6DEE" w:rsidRDefault="004B6DEE" w:rsidP="004B6DEE">
      <w:pPr>
        <w:pStyle w:val="Teksttreci20"/>
        <w:shd w:val="clear" w:color="auto" w:fill="auto"/>
        <w:tabs>
          <w:tab w:val="left" w:pos="363"/>
        </w:tabs>
        <w:spacing w:before="203" w:after="0" w:line="269" w:lineRule="exact"/>
        <w:ind w:firstLine="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5. Prognozowana wartość przedmiotu umowy, w okresie jej obowiązywania ma charakter jedynie orientacyjny, służący do porównania ofert i w żadnym wypadku nie stanowi ze strony Zamawiającego zobowiązania do wykorzystania jego wartości w podanej ilości. Wykonawcy nie będzie przysługiwało jakiekolwiek roszczenie z tytułu nie wykorzystania przez Zamawiającego przewidywanej wartości przedmiotu zamówienia.</w:t>
      </w:r>
    </w:p>
    <w:p w:rsidR="009316E2" w:rsidRDefault="009316E2" w:rsidP="004B6DEE">
      <w:pPr>
        <w:pStyle w:val="Teksttreci20"/>
        <w:shd w:val="clear" w:color="auto" w:fill="auto"/>
        <w:tabs>
          <w:tab w:val="left" w:pos="363"/>
        </w:tabs>
        <w:spacing w:before="203" w:after="0" w:line="269" w:lineRule="exact"/>
        <w:ind w:firstLine="0"/>
        <w:rPr>
          <w:rFonts w:asciiTheme="minorHAnsi" w:hAnsiTheme="minorHAnsi" w:cstheme="minorHAnsi"/>
          <w:sz w:val="24"/>
          <w:szCs w:val="24"/>
        </w:rPr>
      </w:pPr>
    </w:p>
    <w:p w:rsidR="009316E2" w:rsidRPr="009316E2" w:rsidRDefault="009316E2" w:rsidP="009316E2">
      <w:pPr>
        <w:tabs>
          <w:tab w:val="left" w:pos="610"/>
          <w:tab w:val="left" w:pos="612"/>
        </w:tabs>
        <w:autoSpaceDE w:val="0"/>
        <w:autoSpaceDN w:val="0"/>
        <w:spacing w:before="7" w:line="218" w:lineRule="auto"/>
        <w:ind w:right="138"/>
        <w:jc w:val="both"/>
        <w:rPr>
          <w:rFonts w:asciiTheme="minorHAnsi" w:hAnsiTheme="minorHAnsi" w:cstheme="minorHAnsi"/>
        </w:rPr>
      </w:pPr>
      <w:r w:rsidRPr="009316E2">
        <w:rPr>
          <w:rFonts w:asciiTheme="minorHAnsi" w:hAnsiTheme="minorHAnsi" w:cstheme="minorHAnsi"/>
        </w:rPr>
        <w:t xml:space="preserve">6. </w:t>
      </w:r>
      <w:r w:rsidRPr="009316E2">
        <w:rPr>
          <w:rFonts w:asciiTheme="minorHAnsi" w:hAnsiTheme="minorHAnsi" w:cstheme="minorHAnsi"/>
          <w:w w:val="90"/>
        </w:rPr>
        <w:t>Zamawiający</w:t>
      </w:r>
      <w:r w:rsidRPr="009316E2">
        <w:rPr>
          <w:rFonts w:asciiTheme="minorHAnsi" w:hAnsiTheme="minorHAnsi" w:cstheme="minorHAnsi"/>
          <w:spacing w:val="37"/>
        </w:rPr>
        <w:t xml:space="preserve"> </w:t>
      </w:r>
      <w:r w:rsidRPr="009316E2">
        <w:rPr>
          <w:rFonts w:asciiTheme="minorHAnsi" w:hAnsiTheme="minorHAnsi" w:cstheme="minorHAnsi"/>
          <w:w w:val="90"/>
        </w:rPr>
        <w:t>wyraża</w:t>
      </w:r>
      <w:r w:rsidRPr="009316E2">
        <w:rPr>
          <w:rFonts w:asciiTheme="minorHAnsi" w:hAnsiTheme="minorHAnsi" w:cstheme="minorHAnsi"/>
        </w:rPr>
        <w:t xml:space="preserve"> </w:t>
      </w:r>
      <w:r w:rsidRPr="009316E2">
        <w:rPr>
          <w:rFonts w:asciiTheme="minorHAnsi" w:hAnsiTheme="minorHAnsi" w:cstheme="minorHAnsi"/>
          <w:w w:val="90"/>
        </w:rPr>
        <w:t>zgodę</w:t>
      </w:r>
      <w:r w:rsidRPr="009316E2">
        <w:rPr>
          <w:rFonts w:asciiTheme="minorHAnsi" w:hAnsiTheme="minorHAnsi" w:cstheme="minorHAnsi"/>
        </w:rPr>
        <w:t xml:space="preserve"> </w:t>
      </w:r>
      <w:r w:rsidRPr="009316E2">
        <w:rPr>
          <w:rFonts w:asciiTheme="minorHAnsi" w:hAnsiTheme="minorHAnsi" w:cstheme="minorHAnsi"/>
          <w:w w:val="90"/>
        </w:rPr>
        <w:t>na</w:t>
      </w:r>
      <w:r w:rsidRPr="009316E2">
        <w:rPr>
          <w:rFonts w:asciiTheme="minorHAnsi" w:hAnsiTheme="minorHAnsi" w:cstheme="minorHAnsi"/>
        </w:rPr>
        <w:t xml:space="preserve"> </w:t>
      </w:r>
      <w:r w:rsidRPr="009316E2">
        <w:rPr>
          <w:rFonts w:asciiTheme="minorHAnsi" w:hAnsiTheme="minorHAnsi" w:cstheme="minorHAnsi"/>
          <w:w w:val="90"/>
        </w:rPr>
        <w:t>zawarcie</w:t>
      </w:r>
      <w:r w:rsidRPr="009316E2">
        <w:rPr>
          <w:rFonts w:asciiTheme="minorHAnsi" w:hAnsiTheme="minorHAnsi" w:cstheme="minorHAnsi"/>
        </w:rPr>
        <w:t xml:space="preserve"> </w:t>
      </w:r>
      <w:r w:rsidRPr="009316E2">
        <w:rPr>
          <w:rFonts w:asciiTheme="minorHAnsi" w:hAnsiTheme="minorHAnsi" w:cstheme="minorHAnsi"/>
          <w:w w:val="90"/>
        </w:rPr>
        <w:t>umowy</w:t>
      </w:r>
      <w:r w:rsidRPr="009316E2">
        <w:rPr>
          <w:rFonts w:asciiTheme="minorHAnsi" w:hAnsiTheme="minorHAnsi" w:cstheme="minorHAnsi"/>
          <w:spacing w:val="32"/>
        </w:rPr>
        <w:t xml:space="preserve"> </w:t>
      </w:r>
      <w:r w:rsidRPr="009316E2">
        <w:rPr>
          <w:rFonts w:asciiTheme="minorHAnsi" w:hAnsiTheme="minorHAnsi" w:cstheme="minorHAnsi"/>
          <w:w w:val="90"/>
        </w:rPr>
        <w:t>w formie</w:t>
      </w:r>
      <w:r w:rsidRPr="009316E2">
        <w:rPr>
          <w:rFonts w:asciiTheme="minorHAnsi" w:hAnsiTheme="minorHAnsi" w:cstheme="minorHAnsi"/>
        </w:rPr>
        <w:t xml:space="preserve"> </w:t>
      </w:r>
      <w:r w:rsidRPr="009316E2">
        <w:rPr>
          <w:rFonts w:asciiTheme="minorHAnsi" w:hAnsiTheme="minorHAnsi" w:cstheme="minorHAnsi"/>
          <w:w w:val="90"/>
        </w:rPr>
        <w:t>korespondencyjnej,</w:t>
      </w:r>
      <w:r w:rsidRPr="009316E2">
        <w:rPr>
          <w:rFonts w:asciiTheme="minorHAnsi" w:hAnsiTheme="minorHAnsi" w:cstheme="minorHAnsi"/>
        </w:rPr>
        <w:t xml:space="preserve"> </w:t>
      </w:r>
      <w:r w:rsidRPr="009316E2">
        <w:rPr>
          <w:rFonts w:asciiTheme="minorHAnsi" w:hAnsiTheme="minorHAnsi" w:cstheme="minorHAnsi"/>
          <w:w w:val="90"/>
        </w:rPr>
        <w:t>w tym</w:t>
      </w:r>
      <w:r w:rsidRPr="009316E2">
        <w:rPr>
          <w:rFonts w:asciiTheme="minorHAnsi" w:hAnsiTheme="minorHAnsi" w:cstheme="minorHAnsi"/>
          <w:spacing w:val="40"/>
        </w:rPr>
        <w:t xml:space="preserve"> </w:t>
      </w:r>
      <w:r w:rsidRPr="009316E2">
        <w:rPr>
          <w:rFonts w:asciiTheme="minorHAnsi" w:hAnsiTheme="minorHAnsi" w:cstheme="minorHAnsi"/>
          <w:w w:val="90"/>
        </w:rPr>
        <w:t>w formie elektronicznej z zastosowaniem</w:t>
      </w:r>
      <w:r w:rsidRPr="009316E2">
        <w:rPr>
          <w:rFonts w:asciiTheme="minorHAnsi" w:hAnsiTheme="minorHAnsi" w:cstheme="minorHAnsi"/>
        </w:rPr>
        <w:t xml:space="preserve"> </w:t>
      </w:r>
      <w:r w:rsidRPr="009316E2">
        <w:rPr>
          <w:rFonts w:asciiTheme="minorHAnsi" w:hAnsiTheme="minorHAnsi" w:cstheme="minorHAnsi"/>
          <w:w w:val="90"/>
        </w:rPr>
        <w:t>kwalifikowanego podpisu elektronicznego</w:t>
      </w:r>
      <w:r>
        <w:rPr>
          <w:rFonts w:asciiTheme="minorHAnsi" w:hAnsiTheme="minorHAnsi" w:cstheme="minorHAnsi"/>
          <w:w w:val="90"/>
        </w:rPr>
        <w:t xml:space="preserve"> lub w wersji papierowej</w:t>
      </w:r>
      <w:bookmarkStart w:id="1" w:name="_GoBack"/>
      <w:bookmarkEnd w:id="1"/>
      <w:r w:rsidRPr="009316E2">
        <w:rPr>
          <w:rFonts w:asciiTheme="minorHAnsi" w:hAnsiTheme="minorHAnsi" w:cstheme="minorHAnsi"/>
          <w:w w:val="90"/>
        </w:rPr>
        <w:t>.</w:t>
      </w:r>
    </w:p>
    <w:p w:rsidR="00E64AF2" w:rsidRPr="00FF5B44" w:rsidRDefault="00E64AF2" w:rsidP="004B6DEE">
      <w:pPr>
        <w:pStyle w:val="Teksttreci20"/>
        <w:shd w:val="clear" w:color="auto" w:fill="auto"/>
        <w:tabs>
          <w:tab w:val="left" w:pos="363"/>
        </w:tabs>
        <w:spacing w:before="203" w:after="0" w:line="269" w:lineRule="exact"/>
        <w:ind w:firstLine="0"/>
        <w:rPr>
          <w:rFonts w:asciiTheme="minorHAnsi" w:hAnsiTheme="minorHAnsi" w:cstheme="minorHAnsi"/>
          <w:sz w:val="24"/>
          <w:szCs w:val="24"/>
        </w:rPr>
      </w:pPr>
    </w:p>
    <w:p w:rsidR="004B6DEE" w:rsidRPr="00FF5B44" w:rsidRDefault="004B6DEE" w:rsidP="00FF5B44">
      <w:pPr>
        <w:pStyle w:val="Teksttreci20"/>
        <w:shd w:val="clear" w:color="auto" w:fill="auto"/>
        <w:tabs>
          <w:tab w:val="left" w:pos="363"/>
        </w:tabs>
        <w:spacing w:before="203" w:after="0" w:line="269" w:lineRule="exact"/>
        <w:ind w:firstLine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F5B44">
        <w:rPr>
          <w:rFonts w:asciiTheme="minorHAnsi" w:hAnsiTheme="minorHAnsi" w:cstheme="minorHAnsi"/>
          <w:b/>
          <w:sz w:val="24"/>
          <w:szCs w:val="24"/>
        </w:rPr>
        <w:t>§4</w:t>
      </w:r>
    </w:p>
    <w:p w:rsidR="00D27EA0" w:rsidRPr="00FF5B44" w:rsidRDefault="00D27EA0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 w:rsidRPr="00FF5B44">
        <w:rPr>
          <w:rFonts w:asciiTheme="minorHAnsi" w:hAnsiTheme="minorHAnsi" w:cstheme="minorHAnsi"/>
        </w:rPr>
        <w:t xml:space="preserve">Za okres rozliczeniowy przyjmuje się jeden miesiąc kalendarzowy. </w:t>
      </w:r>
    </w:p>
    <w:p w:rsidR="004B6DEE" w:rsidRPr="00FF5B44" w:rsidRDefault="004B6DEE" w:rsidP="00FF5B44">
      <w:pPr>
        <w:pStyle w:val="Teksttreci20"/>
        <w:shd w:val="clear" w:color="auto" w:fill="auto"/>
        <w:tabs>
          <w:tab w:val="left" w:pos="363"/>
        </w:tabs>
        <w:spacing w:before="203" w:after="0" w:line="269" w:lineRule="exact"/>
        <w:ind w:firstLine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F5B44">
        <w:rPr>
          <w:rFonts w:asciiTheme="minorHAnsi" w:hAnsiTheme="minorHAnsi" w:cstheme="minorHAnsi"/>
          <w:b/>
          <w:sz w:val="24"/>
          <w:szCs w:val="24"/>
        </w:rPr>
        <w:t>§5</w:t>
      </w:r>
    </w:p>
    <w:p w:rsidR="00FF5B44" w:rsidRPr="00FF5B44" w:rsidRDefault="004B6DEE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 w:rsidRPr="00FF5B44">
        <w:rPr>
          <w:rFonts w:asciiTheme="minorHAnsi" w:hAnsiTheme="minorHAnsi" w:cstheme="minorHAnsi"/>
        </w:rPr>
        <w:t>1.</w:t>
      </w:r>
      <w:r w:rsidR="00D27EA0" w:rsidRPr="00FF5B44">
        <w:rPr>
          <w:rFonts w:asciiTheme="minorHAnsi" w:hAnsiTheme="minorHAnsi" w:cstheme="minorHAnsi"/>
        </w:rPr>
        <w:t xml:space="preserve"> Należności wynikające z faktur</w:t>
      </w:r>
      <w:r w:rsidRPr="00FF5B44">
        <w:rPr>
          <w:rFonts w:asciiTheme="minorHAnsi" w:hAnsiTheme="minorHAnsi" w:cstheme="minorHAnsi"/>
        </w:rPr>
        <w:t>,</w:t>
      </w:r>
      <w:r w:rsidR="00D27EA0" w:rsidRPr="00FF5B44">
        <w:rPr>
          <w:rFonts w:asciiTheme="minorHAnsi" w:hAnsiTheme="minorHAnsi" w:cstheme="minorHAnsi"/>
        </w:rPr>
        <w:t xml:space="preserve"> Zamawiający regulować będzie przelewem na konto wskazane na fakturze, w terminie do 14 dni od daty wystawionej faktury, za dzień zapłaty przyjmuje się dzień uznania rachunku bankowego Wykonawcy. Zamawiający poinformuje telefonicznie Wykonawcę o nieprawidłowo wystawionej fakturze. </w:t>
      </w:r>
    </w:p>
    <w:p w:rsidR="00BB098B" w:rsidRPr="00FF5B44" w:rsidRDefault="00BB098B" w:rsidP="00FF5B44">
      <w:pPr>
        <w:pStyle w:val="Teksttreci20"/>
        <w:numPr>
          <w:ilvl w:val="0"/>
          <w:numId w:val="24"/>
        </w:numPr>
        <w:shd w:val="clear" w:color="auto" w:fill="auto"/>
        <w:tabs>
          <w:tab w:val="left" w:pos="379"/>
        </w:tabs>
        <w:spacing w:before="0" w:after="0" w:line="269" w:lineRule="exact"/>
        <w:ind w:left="142" w:hanging="142"/>
        <w:jc w:val="left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Wykonawca wystawiać będzie, w okresie rozliczeniowym fakturę VAT na następujące dane nabywcy:</w:t>
      </w:r>
    </w:p>
    <w:p w:rsidR="00D27EA0" w:rsidRPr="00FF5B44" w:rsidRDefault="00BB098B" w:rsidP="00FF5B44">
      <w:pPr>
        <w:pStyle w:val="Teksttreci20"/>
        <w:shd w:val="clear" w:color="auto" w:fill="auto"/>
        <w:spacing w:before="0" w:after="0" w:line="269" w:lineRule="exact"/>
        <w:ind w:left="440" w:hanging="298"/>
        <w:jc w:val="left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 xml:space="preserve">Wojewódzki Urząd Ochrony Zabytków w Poznaniu przy ul. Gołębia 2, 61-834 Poznań. Adresem doręczenia faktury VAT jest: Wojewódzki Urząd Ochrony Zabytków w Poznaniu przy ul. Gołębia 2, 61-834 Poznań.; NIP: </w:t>
      </w:r>
      <w:r w:rsidRPr="00FF5B44">
        <w:rPr>
          <w:rStyle w:val="Teksttreci2Pogrubienie"/>
          <w:rFonts w:asciiTheme="minorHAnsi" w:hAnsiTheme="minorHAnsi" w:cstheme="minorHAnsi"/>
          <w:sz w:val="24"/>
          <w:szCs w:val="24"/>
        </w:rPr>
        <w:t>778-10-33-758.</w:t>
      </w:r>
    </w:p>
    <w:p w:rsidR="00BB098B" w:rsidRPr="00FF5B44" w:rsidRDefault="004B6DEE" w:rsidP="00FF5B44">
      <w:pPr>
        <w:pStyle w:val="Teksttreci20"/>
        <w:shd w:val="clear" w:color="auto" w:fill="auto"/>
        <w:tabs>
          <w:tab w:val="left" w:pos="406"/>
        </w:tabs>
        <w:spacing w:before="0" w:after="0" w:line="269" w:lineRule="exact"/>
        <w:ind w:firstLine="0"/>
        <w:jc w:val="left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3.</w:t>
      </w:r>
      <w:r w:rsidR="00D27EA0" w:rsidRPr="00FF5B44">
        <w:rPr>
          <w:rFonts w:asciiTheme="minorHAnsi" w:hAnsiTheme="minorHAnsi" w:cstheme="minorHAnsi"/>
          <w:sz w:val="24"/>
          <w:szCs w:val="24"/>
        </w:rPr>
        <w:t xml:space="preserve"> </w:t>
      </w:r>
      <w:r w:rsidR="00BB098B" w:rsidRPr="00FF5B44">
        <w:rPr>
          <w:rFonts w:asciiTheme="minorHAnsi" w:hAnsiTheme="minorHAnsi" w:cstheme="minorHAnsi"/>
          <w:sz w:val="24"/>
          <w:szCs w:val="24"/>
        </w:rPr>
        <w:t>Strony akceptują wystawianie i dostarczanie w formie elektronicznej, w formacie PDF: faktur, faktur korygujących oraz duplikatów faktur, zgodnie z art. 106n ustawy z dnia</w:t>
      </w:r>
    </w:p>
    <w:p w:rsidR="00BB098B" w:rsidRPr="00FF5B44" w:rsidRDefault="00BB098B" w:rsidP="00FF5B44">
      <w:pPr>
        <w:pStyle w:val="Teksttreci20"/>
        <w:shd w:val="clear" w:color="auto" w:fill="auto"/>
        <w:spacing w:before="0" w:after="0" w:line="269" w:lineRule="exact"/>
        <w:ind w:firstLine="0"/>
        <w:jc w:val="left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11 marca 2004 r. o podatku od towarów i usług (tj. Dz.U. z 2021 r., Nr 685, ze zm.).</w:t>
      </w:r>
    </w:p>
    <w:p w:rsidR="00BB098B" w:rsidRPr="00FF5B44" w:rsidRDefault="00BB098B" w:rsidP="00FF5B44">
      <w:pPr>
        <w:pStyle w:val="Teksttreci20"/>
        <w:shd w:val="clear" w:color="auto" w:fill="auto"/>
        <w:tabs>
          <w:tab w:val="left" w:pos="406"/>
        </w:tabs>
        <w:spacing w:before="0" w:after="0" w:line="269" w:lineRule="exact"/>
        <w:ind w:firstLine="0"/>
        <w:jc w:val="left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Faktury elektroniczne będą wystawiane zgodnie z następującymi zasadami:</w:t>
      </w:r>
    </w:p>
    <w:p w:rsidR="00BB098B" w:rsidRPr="00FF5B44" w:rsidRDefault="00BB098B" w:rsidP="00FF5B44">
      <w:pPr>
        <w:pStyle w:val="Teksttreci20"/>
        <w:numPr>
          <w:ilvl w:val="0"/>
          <w:numId w:val="7"/>
        </w:numPr>
        <w:shd w:val="clear" w:color="auto" w:fill="auto"/>
        <w:tabs>
          <w:tab w:val="left" w:pos="736"/>
        </w:tabs>
        <w:spacing w:before="0" w:after="0" w:line="269" w:lineRule="exact"/>
        <w:ind w:left="800" w:hanging="360"/>
        <w:jc w:val="left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faktura musi być wystawiona zgodnie z przepisami ustawy o podatku od towarów i usług;</w:t>
      </w:r>
    </w:p>
    <w:p w:rsidR="00BB098B" w:rsidRPr="00FF5B44" w:rsidRDefault="00BB098B" w:rsidP="00FF5B44">
      <w:pPr>
        <w:pStyle w:val="Teksttreci20"/>
        <w:numPr>
          <w:ilvl w:val="0"/>
          <w:numId w:val="7"/>
        </w:numPr>
        <w:shd w:val="clear" w:color="auto" w:fill="auto"/>
        <w:tabs>
          <w:tab w:val="left" w:pos="755"/>
        </w:tabs>
        <w:spacing w:before="0" w:after="0" w:line="269" w:lineRule="exact"/>
        <w:ind w:left="800" w:hanging="360"/>
        <w:jc w:val="left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Wykonawca oświadcza, że faktura w formie papierowej nie zostanie wprowadzona do obrotu;</w:t>
      </w:r>
    </w:p>
    <w:p w:rsidR="00BB098B" w:rsidRPr="00FF5B44" w:rsidRDefault="00BB098B" w:rsidP="00FF5B44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 w:rsidRPr="00FF5B44">
        <w:rPr>
          <w:rFonts w:asciiTheme="minorHAnsi" w:hAnsiTheme="minorHAnsi" w:cstheme="minorHAnsi"/>
        </w:rPr>
        <w:t xml:space="preserve">faktura zostanie przekazana na adres e-mail: : </w:t>
      </w:r>
      <w:r w:rsidRPr="00FF5B44">
        <w:rPr>
          <w:rFonts w:asciiTheme="minorHAnsi" w:hAnsiTheme="minorHAnsi" w:cstheme="minorHAnsi"/>
          <w:color w:val="0000FF"/>
        </w:rPr>
        <w:t>efaktura@poznan.wuoz.gov.pl.</w:t>
      </w:r>
      <w:r w:rsidRPr="00FF5B44">
        <w:rPr>
          <w:rFonts w:asciiTheme="minorHAnsi" w:hAnsiTheme="minorHAnsi" w:cstheme="minorHAnsi"/>
        </w:rPr>
        <w:t xml:space="preserve"> </w:t>
      </w:r>
    </w:p>
    <w:p w:rsidR="00BB098B" w:rsidRPr="00FF5B44" w:rsidRDefault="00BB098B" w:rsidP="00FF5B44">
      <w:pPr>
        <w:pStyle w:val="Teksttreci20"/>
        <w:numPr>
          <w:ilvl w:val="0"/>
          <w:numId w:val="7"/>
        </w:numPr>
        <w:shd w:val="clear" w:color="auto" w:fill="auto"/>
        <w:tabs>
          <w:tab w:val="left" w:pos="760"/>
        </w:tabs>
        <w:spacing w:before="0" w:after="0" w:line="269" w:lineRule="exact"/>
        <w:ind w:left="800" w:hanging="360"/>
        <w:jc w:val="left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Wykonawca przyjmuje do wiadomości, że przesłanie faktury na inny adres niż wskazany w pkt. 3 nie będzie traktowane jako dostarczenie faktury;</w:t>
      </w:r>
    </w:p>
    <w:p w:rsidR="00BB098B" w:rsidRPr="00FF5B44" w:rsidRDefault="00BB098B" w:rsidP="00FF5B44">
      <w:pPr>
        <w:pStyle w:val="Teksttreci20"/>
        <w:numPr>
          <w:ilvl w:val="0"/>
          <w:numId w:val="7"/>
        </w:numPr>
        <w:shd w:val="clear" w:color="auto" w:fill="auto"/>
        <w:tabs>
          <w:tab w:val="left" w:pos="760"/>
        </w:tabs>
        <w:spacing w:before="0" w:after="0" w:line="269" w:lineRule="exact"/>
        <w:ind w:left="800" w:hanging="360"/>
        <w:jc w:val="left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Zamawiający zobowiązuje się do poinformowania Wykonawcy o każdorazowej zmianie ww. adresu mailowego.</w:t>
      </w:r>
    </w:p>
    <w:p w:rsidR="00D27EA0" w:rsidRPr="00FF5B44" w:rsidRDefault="004B6DEE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 w:rsidRPr="00FF5B44">
        <w:rPr>
          <w:rFonts w:asciiTheme="minorHAnsi" w:hAnsiTheme="minorHAnsi" w:cstheme="minorHAnsi"/>
        </w:rPr>
        <w:lastRenderedPageBreak/>
        <w:t>4.</w:t>
      </w:r>
      <w:r w:rsidR="00D27EA0" w:rsidRPr="00FF5B44">
        <w:rPr>
          <w:rFonts w:asciiTheme="minorHAnsi" w:hAnsiTheme="minorHAnsi" w:cstheme="minorHAnsi"/>
        </w:rPr>
        <w:t xml:space="preserve"> Podstawą obliczenia należności będzie suma opłat za przesyłki faktycznie nadane lub zwrócone z powodu braku możliwości ich doręczenia oraz odbiory korespondencji z siedzib Zamawiającego w okresie rozliczeniowym, potwierdzona co do liczby i wagi na podstawie dokumentów nadawczych i oddawczych, przy czym obowiązywać będą ceny jednostkowe podane w formularzu cenowym, a w przypadku ich zmiany zgodnie z dokumentem zatwierdzającym te zmiany. Ceny określone w formularzu cenowym zawierają wszystkie opłaty Wykonawcy. </w:t>
      </w:r>
    </w:p>
    <w:p w:rsidR="00D27EA0" w:rsidRDefault="004B6DEE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 w:rsidRPr="00FF5B44">
        <w:rPr>
          <w:rFonts w:asciiTheme="minorHAnsi" w:hAnsiTheme="minorHAnsi" w:cstheme="minorHAnsi"/>
        </w:rPr>
        <w:t xml:space="preserve">5. </w:t>
      </w:r>
      <w:r w:rsidR="00D27EA0" w:rsidRPr="00FF5B44">
        <w:rPr>
          <w:rFonts w:asciiTheme="minorHAnsi" w:hAnsiTheme="minorHAnsi" w:cstheme="minorHAnsi"/>
        </w:rPr>
        <w:t>Ceny wskazane w formularzu cenowym stanowiącym załącznik do umowy nie mogą ulec zmianie na wyższe przez cały okres trwania umowy</w:t>
      </w:r>
      <w:r w:rsidR="005D2368">
        <w:rPr>
          <w:rFonts w:asciiTheme="minorHAnsi" w:hAnsiTheme="minorHAnsi" w:cstheme="minorHAnsi"/>
        </w:rPr>
        <w:t>, za wyjątkiem zmiany Cennika Usług Pocztowych w trybie określonym w Ustawie Prawo Pocztowe i zatwierdzonej przez Prezesa Urzędu Komunikacji Elektronicznej</w:t>
      </w:r>
      <w:r w:rsidR="00D27EA0" w:rsidRPr="00FF5B44">
        <w:rPr>
          <w:rFonts w:asciiTheme="minorHAnsi" w:hAnsiTheme="minorHAnsi" w:cstheme="minorHAnsi"/>
        </w:rPr>
        <w:t xml:space="preserve">. </w:t>
      </w:r>
    </w:p>
    <w:p w:rsidR="00510E81" w:rsidRPr="00FF5B44" w:rsidRDefault="00510E81" w:rsidP="00510E81">
      <w:pPr>
        <w:pStyle w:val="Teksttreci20"/>
        <w:shd w:val="clear" w:color="auto" w:fill="auto"/>
        <w:tabs>
          <w:tab w:val="left" w:pos="363"/>
        </w:tabs>
        <w:spacing w:before="203" w:after="0" w:line="269" w:lineRule="exact"/>
        <w:ind w:firstLine="0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</w:rPr>
        <w:tab/>
      </w:r>
      <w:r w:rsidRPr="00FF5B44">
        <w:rPr>
          <w:rFonts w:asciiTheme="minorHAnsi" w:hAnsiTheme="minorHAnsi" w:cstheme="minorHAnsi"/>
          <w:b/>
          <w:sz w:val="24"/>
          <w:szCs w:val="24"/>
        </w:rPr>
        <w:t>§</w:t>
      </w:r>
      <w:r>
        <w:rPr>
          <w:rFonts w:asciiTheme="minorHAnsi" w:hAnsiTheme="minorHAnsi" w:cstheme="minorHAnsi"/>
          <w:b/>
          <w:sz w:val="24"/>
          <w:szCs w:val="24"/>
        </w:rPr>
        <w:t>6</w:t>
      </w:r>
    </w:p>
    <w:p w:rsidR="00510E81" w:rsidRPr="00FF5B44" w:rsidRDefault="00510E81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</w:p>
    <w:p w:rsidR="00D27EA0" w:rsidRPr="00FF5B44" w:rsidRDefault="00510E81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r w:rsidR="004B6DEE" w:rsidRPr="00FF5B44">
        <w:rPr>
          <w:rFonts w:asciiTheme="minorHAnsi" w:hAnsiTheme="minorHAnsi" w:cstheme="minorHAnsi"/>
        </w:rPr>
        <w:t>.</w:t>
      </w:r>
      <w:r w:rsidR="00D27EA0" w:rsidRPr="00FF5B44">
        <w:rPr>
          <w:rFonts w:asciiTheme="minorHAnsi" w:hAnsiTheme="minorHAnsi" w:cstheme="minorHAnsi"/>
        </w:rPr>
        <w:t xml:space="preserve"> Zamawiający może dochodzić na zasadach ogólnych odszkodowania przewyższającego wysokość zastrzeżonych kar umownych. </w:t>
      </w:r>
    </w:p>
    <w:p w:rsidR="00D27EA0" w:rsidRPr="00FF5B44" w:rsidRDefault="00510E81" w:rsidP="00D27EA0">
      <w:pPr>
        <w:autoSpaceDE w:val="0"/>
        <w:autoSpaceDN w:val="0"/>
        <w:rPr>
          <w:rFonts w:asciiTheme="minorHAnsi" w:eastAsia="Calibri" w:hAnsiTheme="minorHAnsi" w:cstheme="minorHAnsi"/>
        </w:rPr>
      </w:pPr>
      <w:r>
        <w:rPr>
          <w:rFonts w:asciiTheme="minorHAnsi" w:hAnsiTheme="minorHAnsi" w:cstheme="minorHAnsi"/>
        </w:rPr>
        <w:t>2</w:t>
      </w:r>
      <w:r w:rsidR="004B6DEE" w:rsidRPr="00FF5B44">
        <w:rPr>
          <w:rFonts w:asciiTheme="minorHAnsi" w:hAnsiTheme="minorHAnsi" w:cstheme="minorHAnsi"/>
        </w:rPr>
        <w:t>.</w:t>
      </w:r>
      <w:r w:rsidR="00D27EA0" w:rsidRPr="00FF5B44">
        <w:rPr>
          <w:rFonts w:asciiTheme="minorHAnsi" w:hAnsiTheme="minorHAnsi" w:cstheme="minorHAnsi"/>
        </w:rPr>
        <w:t xml:space="preserve"> </w:t>
      </w:r>
      <w:r w:rsidR="00D27EA0" w:rsidRPr="00FF5B44">
        <w:rPr>
          <w:rFonts w:asciiTheme="minorHAnsi" w:eastAsia="Calibri" w:hAnsiTheme="minorHAnsi" w:cstheme="minorHAnsi"/>
        </w:rPr>
        <w:t>Z tytułu niewykonania lub nienależytego wykonania usługi pocztowej nie będącej usługą powszechną przysługuje odszkodowanie:</w:t>
      </w:r>
    </w:p>
    <w:p w:rsidR="00D27EA0" w:rsidRPr="00FF5B44" w:rsidRDefault="00D27EA0" w:rsidP="00D27EA0">
      <w:pPr>
        <w:autoSpaceDE w:val="0"/>
        <w:autoSpaceDN w:val="0"/>
        <w:rPr>
          <w:rFonts w:asciiTheme="minorHAnsi" w:eastAsia="Calibri" w:hAnsiTheme="minorHAnsi" w:cstheme="minorHAnsi"/>
        </w:rPr>
      </w:pPr>
      <w:r w:rsidRPr="00FF5B44">
        <w:rPr>
          <w:rFonts w:asciiTheme="minorHAnsi" w:eastAsia="Calibri" w:hAnsiTheme="minorHAnsi" w:cstheme="minorHAnsi"/>
        </w:rPr>
        <w:t xml:space="preserve">a)za utratę, ubytek lub uszkodzenie przesyłki pocztowej nie będącej przesyłką z korespondencją – w wysokości nie wyższej niż zwykła wartość utraconych lub uszkodzonych rzeczy, </w:t>
      </w:r>
    </w:p>
    <w:p w:rsidR="00D27EA0" w:rsidRPr="00FF5B44" w:rsidRDefault="00D27EA0" w:rsidP="00D27EA0">
      <w:pPr>
        <w:autoSpaceDE w:val="0"/>
        <w:autoSpaceDN w:val="0"/>
        <w:rPr>
          <w:rFonts w:asciiTheme="minorHAnsi" w:eastAsia="Calibri" w:hAnsiTheme="minorHAnsi" w:cstheme="minorHAnsi"/>
        </w:rPr>
      </w:pPr>
      <w:r w:rsidRPr="00FF5B44">
        <w:rPr>
          <w:rFonts w:asciiTheme="minorHAnsi" w:eastAsia="Calibri" w:hAnsiTheme="minorHAnsi" w:cstheme="minorHAnsi"/>
        </w:rPr>
        <w:t xml:space="preserve">b)za utratę, ubytek lub uszkodzenie przesyłki pocztowej z zadeklarowaną wartością – w wysokości żądanej przez nadawcę, nie wyższej jednak niż zadeklarowana wartość przesyłki, </w:t>
      </w:r>
    </w:p>
    <w:p w:rsidR="00D27EA0" w:rsidRPr="00FF5B44" w:rsidRDefault="00D27EA0" w:rsidP="00D27EA0">
      <w:pPr>
        <w:autoSpaceDE w:val="0"/>
        <w:autoSpaceDN w:val="0"/>
        <w:rPr>
          <w:rFonts w:asciiTheme="minorHAnsi" w:eastAsia="Calibri" w:hAnsiTheme="minorHAnsi" w:cstheme="minorHAnsi"/>
        </w:rPr>
      </w:pPr>
      <w:r w:rsidRPr="00FF5B44">
        <w:rPr>
          <w:rFonts w:asciiTheme="minorHAnsi" w:eastAsia="Calibri" w:hAnsiTheme="minorHAnsi" w:cstheme="minorHAnsi"/>
        </w:rPr>
        <w:t xml:space="preserve">c) za utratę przesyłki z korespondencją - w wysokości dziesięciokrotności opłaty za usługę nie niżej jednak niż pięćdziesięciokrotność opłaty za traktowanie przesyłki listowej jako poleconej, określonej w cenniku usług powszechnych, </w:t>
      </w:r>
    </w:p>
    <w:p w:rsidR="00FF5B44" w:rsidRPr="00FF5B44" w:rsidRDefault="00D27EA0" w:rsidP="00D27EA0">
      <w:pPr>
        <w:autoSpaceDE w:val="0"/>
        <w:autoSpaceDN w:val="0"/>
        <w:rPr>
          <w:rFonts w:asciiTheme="minorHAnsi" w:eastAsia="Calibri" w:hAnsiTheme="minorHAnsi" w:cstheme="minorHAnsi"/>
        </w:rPr>
      </w:pPr>
      <w:r w:rsidRPr="00FF5B44">
        <w:rPr>
          <w:rFonts w:asciiTheme="minorHAnsi" w:eastAsia="Calibri" w:hAnsiTheme="minorHAnsi" w:cstheme="minorHAnsi"/>
        </w:rPr>
        <w:t>d) za opóźnienie w doręczeniu przesyłki pocztowej w stosunku do gwarantowanego terminu doręczenia w wysokości nie przekraczającej dwukrotności opłaty za usługę chyba, że postanowienia regulaminu świadczenia usługi pocztowej w zakresie wysokości odszkodowania są korzystniejsze</w:t>
      </w:r>
      <w:r w:rsidR="00FF5B44">
        <w:rPr>
          <w:rFonts w:asciiTheme="minorHAnsi" w:eastAsia="Calibri" w:hAnsiTheme="minorHAnsi" w:cstheme="minorHAnsi"/>
        </w:rPr>
        <w:t>.</w:t>
      </w:r>
    </w:p>
    <w:p w:rsidR="00D27EA0" w:rsidRPr="00FF5B44" w:rsidRDefault="00510E81" w:rsidP="00D27EA0">
      <w:pPr>
        <w:autoSpaceDE w:val="0"/>
        <w:autoSpaceDN w:val="0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3</w:t>
      </w:r>
      <w:r w:rsidR="004B6DEE" w:rsidRPr="00FF5B44">
        <w:rPr>
          <w:rFonts w:asciiTheme="minorHAnsi" w:eastAsia="Calibri" w:hAnsiTheme="minorHAnsi" w:cstheme="minorHAnsi"/>
        </w:rPr>
        <w:t>.</w:t>
      </w:r>
      <w:r w:rsidR="00D27EA0" w:rsidRPr="00FF5B44">
        <w:rPr>
          <w:rFonts w:asciiTheme="minorHAnsi" w:eastAsia="Calibri" w:hAnsiTheme="minorHAnsi" w:cstheme="minorHAnsi"/>
        </w:rPr>
        <w:t xml:space="preserve"> Z tytułu niewykonania lub nienależytego wykonania usługi powszechnej Zamawiającemu przysługuje odszkodowanie, zgodne z treścią art. 88 ust. 1 i 3 ustawy Prawo pocztowe</w:t>
      </w:r>
      <w:r w:rsidR="00FF5B44">
        <w:rPr>
          <w:rFonts w:asciiTheme="minorHAnsi" w:eastAsia="Calibri" w:hAnsiTheme="minorHAnsi" w:cstheme="minorHAnsi"/>
        </w:rPr>
        <w:t>.</w:t>
      </w:r>
    </w:p>
    <w:p w:rsidR="00D27EA0" w:rsidRPr="00FF5B44" w:rsidRDefault="00D27EA0" w:rsidP="00D27EA0">
      <w:pPr>
        <w:autoSpaceDE w:val="0"/>
        <w:autoSpaceDN w:val="0"/>
        <w:rPr>
          <w:rFonts w:asciiTheme="minorHAnsi" w:hAnsiTheme="minorHAnsi" w:cstheme="minorHAnsi"/>
        </w:rPr>
      </w:pPr>
      <w:r w:rsidRPr="00FF5B44">
        <w:rPr>
          <w:rFonts w:asciiTheme="minorHAnsi" w:eastAsia="Calibri" w:hAnsiTheme="minorHAnsi" w:cstheme="minorHAnsi"/>
        </w:rPr>
        <w:t xml:space="preserve"> </w:t>
      </w:r>
      <w:r w:rsidR="00510E81">
        <w:rPr>
          <w:rFonts w:asciiTheme="minorHAnsi" w:hAnsiTheme="minorHAnsi" w:cstheme="minorHAnsi"/>
        </w:rPr>
        <w:t>4</w:t>
      </w:r>
      <w:r w:rsidR="004B6DEE" w:rsidRPr="00FF5B44">
        <w:rPr>
          <w:rFonts w:asciiTheme="minorHAnsi" w:hAnsiTheme="minorHAnsi" w:cstheme="minorHAnsi"/>
        </w:rPr>
        <w:t>.</w:t>
      </w:r>
      <w:r w:rsidRPr="00FF5B44">
        <w:rPr>
          <w:rFonts w:asciiTheme="minorHAnsi" w:hAnsiTheme="minorHAnsi" w:cstheme="minorHAnsi"/>
        </w:rPr>
        <w:t>Zamawiający ma prawo potrącać przysługujące mu kary umowne z wynagrodzenia Wykonawcy, po uprzednim pisemnym powiadomieniu Wykonawcy, z zastrzeżeniem art. 15r1’ ustawy z dnia 2 marca 2020 r. o szczególnych rozwiązaniach związanych z zapobieganiem, przeciwdziałaniem i zwalczaniem COVID-19, innych chorób zakaźnych oraz wywołanych nimi sytuacji kryzysowych (Dz.U. z 2020 r. poz. 374 ze zm.). Wykonawca  oświadcza, że wyraża zgodę na potrącenie przez Zamawiającego należności z tytułu  kar umownych z przysługującego Wykonawcy wynagrodzenia o ile Zamawiający poinformował wcześniej w tym zakresie Wykonawcę i Wykonawca nie wniósł w tym zakresie sprzeciwu. Wykonawca ma 14 dni na wniesienie sprzeciwu , o którym mowa powyżej</w:t>
      </w:r>
      <w:r w:rsidR="00FF5B44">
        <w:rPr>
          <w:rFonts w:asciiTheme="minorHAnsi" w:hAnsiTheme="minorHAnsi" w:cstheme="minorHAnsi"/>
        </w:rPr>
        <w:t>.</w:t>
      </w:r>
    </w:p>
    <w:p w:rsidR="00FF5B44" w:rsidRPr="00FF5B44" w:rsidRDefault="00510E81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r w:rsidR="004B6DEE" w:rsidRPr="00FF5B44">
        <w:rPr>
          <w:rFonts w:asciiTheme="minorHAnsi" w:hAnsiTheme="minorHAnsi" w:cstheme="minorHAnsi"/>
        </w:rPr>
        <w:t>.</w:t>
      </w:r>
      <w:r w:rsidR="00D27EA0" w:rsidRPr="00FF5B44">
        <w:rPr>
          <w:rFonts w:asciiTheme="minorHAnsi" w:hAnsiTheme="minorHAnsi" w:cstheme="minorHAnsi"/>
        </w:rPr>
        <w:t xml:space="preserve"> W przypadku powstania szkody w mieniu Zamawiającego, bądź w mieniu oddanym do dyspozycji Wykonawcy, obowiązek odszkodowawczy obejmuje naprawienie szkody w pełnej wysokości o ile jest ona następstwem niewykonania lub nienależytego wykonania tych obowiązków przez Wykonawcę – w zakresie ustalonym przepisami ustawy Prawo Pocztowe. </w:t>
      </w:r>
    </w:p>
    <w:p w:rsidR="00FF5B44" w:rsidRPr="00FF5B44" w:rsidRDefault="00510E81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</w:t>
      </w:r>
      <w:r w:rsidR="004B6DEE" w:rsidRPr="00FF5B44">
        <w:rPr>
          <w:rFonts w:asciiTheme="minorHAnsi" w:hAnsiTheme="minorHAnsi" w:cstheme="minorHAnsi"/>
        </w:rPr>
        <w:t>.</w:t>
      </w:r>
      <w:r w:rsidR="00D27EA0" w:rsidRPr="00FF5B44">
        <w:rPr>
          <w:rFonts w:asciiTheme="minorHAnsi" w:hAnsiTheme="minorHAnsi" w:cstheme="minorHAnsi"/>
        </w:rPr>
        <w:t xml:space="preserve"> Usługę pocztową w zakresie przesyłki rejestrowanej uważa się za niewykonaną jeżeli doręczenie przesyłki rejestrowanej lub zawiadomienie o próbie jej doręczenia nie nastąpiło w terminie 14 dni od dnia nadania. Do wskazanego 14-dniowego terminu nie wlicza się dni ustawowo wolnych od pracy oraz</w:t>
      </w:r>
      <w:r w:rsidR="00D27EA0" w:rsidRPr="00FF5B44">
        <w:rPr>
          <w:rFonts w:asciiTheme="minorHAnsi" w:hAnsiTheme="minorHAnsi" w:cstheme="minorHAnsi"/>
          <w:b/>
          <w:bCs/>
        </w:rPr>
        <w:t xml:space="preserve"> </w:t>
      </w:r>
      <w:r w:rsidR="00D27EA0" w:rsidRPr="00FF5B44">
        <w:rPr>
          <w:rFonts w:asciiTheme="minorHAnsi" w:hAnsiTheme="minorHAnsi" w:cstheme="minorHAnsi"/>
        </w:rPr>
        <w:t>okresu, na który przesyłka rejestrowana została zatrzymana przez operatora wyznaczonego w przypadkach określonych w art. 36 ust. 2 Ustawy.</w:t>
      </w:r>
    </w:p>
    <w:p w:rsidR="00FF5B44" w:rsidRPr="00FF5B44" w:rsidRDefault="00510E81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</w:t>
      </w:r>
      <w:r w:rsidR="004B6DEE" w:rsidRPr="00FF5B44">
        <w:rPr>
          <w:rFonts w:asciiTheme="minorHAnsi" w:hAnsiTheme="minorHAnsi" w:cstheme="minorHAnsi"/>
        </w:rPr>
        <w:t>.</w:t>
      </w:r>
      <w:r w:rsidR="00D27EA0" w:rsidRPr="00FF5B44">
        <w:rPr>
          <w:rFonts w:asciiTheme="minorHAnsi" w:hAnsiTheme="minorHAnsi" w:cstheme="minorHAnsi"/>
        </w:rPr>
        <w:t xml:space="preserve"> </w:t>
      </w:r>
      <w:r w:rsidR="00D27EA0" w:rsidRPr="00FF5B44">
        <w:rPr>
          <w:rFonts w:asciiTheme="minorHAnsi" w:hAnsiTheme="minorHAnsi" w:cstheme="minorHAnsi"/>
          <w:bCs/>
        </w:rPr>
        <w:t xml:space="preserve">Reklamację z tytułu niewykonania lub nienależytego wykonania usługi stanowiącej przedmiot umowy Zamawiający zgłasza zgodnie z zapisami </w:t>
      </w:r>
      <w:r w:rsidR="00D27EA0" w:rsidRPr="00FF5B44">
        <w:rPr>
          <w:rStyle w:val="Uwydatnienie"/>
          <w:rFonts w:asciiTheme="minorHAnsi" w:hAnsiTheme="minorHAnsi" w:cstheme="minorHAnsi"/>
          <w:shd w:val="clear" w:color="auto" w:fill="FFFFFF"/>
        </w:rPr>
        <w:t xml:space="preserve">Rozporządzenia Ministra Administracji i Cyfryzacji z dnia 26 listopada 2013 r. w sprawie reklamacji usługi pocztowej, a także </w:t>
      </w:r>
      <w:r w:rsidR="00D27EA0" w:rsidRPr="00FF5B44">
        <w:rPr>
          <w:rStyle w:val="Uwydatnienie"/>
          <w:rFonts w:asciiTheme="minorHAnsi" w:hAnsiTheme="minorHAnsi" w:cstheme="minorHAnsi"/>
          <w:shd w:val="clear" w:color="auto" w:fill="FFFFFF"/>
        </w:rPr>
        <w:lastRenderedPageBreak/>
        <w:t>w Światowej Konwencji Pocztowej </w:t>
      </w:r>
      <w:proofErr w:type="spellStart"/>
      <w:r w:rsidR="00D27EA0" w:rsidRPr="00FF5B44">
        <w:rPr>
          <w:rStyle w:val="Uwydatnienie"/>
          <w:rFonts w:asciiTheme="minorHAnsi" w:hAnsiTheme="minorHAnsi" w:cstheme="minorHAnsi"/>
          <w:shd w:val="clear" w:color="auto" w:fill="FFFFFF"/>
        </w:rPr>
        <w:t>Doha</w:t>
      </w:r>
      <w:proofErr w:type="spellEnd"/>
      <w:r w:rsidR="00D27EA0" w:rsidRPr="00FF5B44">
        <w:rPr>
          <w:rStyle w:val="Uwydatnienie"/>
          <w:rFonts w:asciiTheme="minorHAnsi" w:hAnsiTheme="minorHAnsi" w:cstheme="minorHAnsi"/>
          <w:shd w:val="clear" w:color="auto" w:fill="FFFFFF"/>
        </w:rPr>
        <w:t xml:space="preserve"> 2012 (Dz. U. z 02.10.2015, poz. 1522), oraz </w:t>
      </w:r>
      <w:r w:rsidR="00D27EA0" w:rsidRPr="00FF5B44">
        <w:rPr>
          <w:rFonts w:asciiTheme="minorHAnsi" w:hAnsiTheme="minorHAnsi" w:cstheme="minorHAnsi"/>
        </w:rPr>
        <w:t>Regulamin Poczty Listowej, Regulamin dotyczący  paczek listowych</w:t>
      </w:r>
      <w:r w:rsidR="00FF5B44">
        <w:rPr>
          <w:rFonts w:asciiTheme="minorHAnsi" w:hAnsiTheme="minorHAnsi" w:cstheme="minorHAnsi"/>
        </w:rPr>
        <w:t>.</w:t>
      </w:r>
    </w:p>
    <w:p w:rsidR="00D27EA0" w:rsidRPr="00FF5B44" w:rsidRDefault="00510E81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</w:t>
      </w:r>
      <w:r w:rsidR="004B6DEE" w:rsidRPr="00FF5B44">
        <w:rPr>
          <w:rFonts w:asciiTheme="minorHAnsi" w:hAnsiTheme="minorHAnsi" w:cstheme="minorHAnsi"/>
        </w:rPr>
        <w:t>.</w:t>
      </w:r>
      <w:r w:rsidR="00D27EA0" w:rsidRPr="00FF5B44">
        <w:rPr>
          <w:rFonts w:asciiTheme="minorHAnsi" w:hAnsiTheme="minorHAnsi" w:cstheme="minorHAnsi"/>
        </w:rPr>
        <w:t xml:space="preserve">Termin udzielenia odpowiedzi na reklamację nie może przekroczyć 30 dni dla przesyłek krajowych i 90 dni dla przesyłek zagranicznych liczonych od dnia otrzymania przez Wykonawcę reklamacji. </w:t>
      </w:r>
    </w:p>
    <w:p w:rsidR="00D27EA0" w:rsidRPr="00FF5B44" w:rsidRDefault="00510E81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9</w:t>
      </w:r>
      <w:r w:rsidR="004B6DEE" w:rsidRPr="00FF5B44">
        <w:rPr>
          <w:rFonts w:asciiTheme="minorHAnsi" w:hAnsiTheme="minorHAnsi" w:cstheme="minorHAnsi"/>
        </w:rPr>
        <w:t>.</w:t>
      </w:r>
      <w:r w:rsidR="00D27EA0" w:rsidRPr="00FF5B44">
        <w:rPr>
          <w:rFonts w:asciiTheme="minorHAnsi" w:hAnsiTheme="minorHAnsi" w:cstheme="minorHAnsi"/>
        </w:rPr>
        <w:t xml:space="preserve"> Do odpowiedzialności Wykonawcy za nienależyte wykonanie usługi pocztowej stosuje się odpowiednio przepisy Kodeksu Cywilnego. </w:t>
      </w:r>
    </w:p>
    <w:p w:rsidR="00D27EA0" w:rsidRPr="00FF5B44" w:rsidRDefault="004B6DEE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 w:rsidRPr="00FF5B44">
        <w:rPr>
          <w:rFonts w:asciiTheme="minorHAnsi" w:hAnsiTheme="minorHAnsi" w:cstheme="minorHAnsi"/>
        </w:rPr>
        <w:t>1</w:t>
      </w:r>
      <w:r w:rsidR="00510E81">
        <w:rPr>
          <w:rFonts w:asciiTheme="minorHAnsi" w:hAnsiTheme="minorHAnsi" w:cstheme="minorHAnsi"/>
        </w:rPr>
        <w:t>0</w:t>
      </w:r>
      <w:r w:rsidRPr="00FF5B44">
        <w:rPr>
          <w:rFonts w:asciiTheme="minorHAnsi" w:hAnsiTheme="minorHAnsi" w:cstheme="minorHAnsi"/>
        </w:rPr>
        <w:t>.</w:t>
      </w:r>
      <w:r w:rsidR="00D27EA0" w:rsidRPr="00FF5B44">
        <w:rPr>
          <w:rFonts w:asciiTheme="minorHAnsi" w:hAnsiTheme="minorHAnsi" w:cstheme="minorHAnsi"/>
        </w:rPr>
        <w:t xml:space="preserve"> Wykonawca odpowiada za niewykonanie lub nienależyte wykonanie usługi pocztowej chyba, że nastąpiło to wskutek okoliczności określonych w art. 87 ustawy Prawo pocztowe z dnia 23 listopada 2012 r. (Dz.U. z 2020 r., poz. 1041). </w:t>
      </w:r>
    </w:p>
    <w:p w:rsidR="00D27EA0" w:rsidRPr="00FF5B44" w:rsidRDefault="004B6DEE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 w:rsidRPr="00FF5B44">
        <w:rPr>
          <w:rFonts w:asciiTheme="minorHAnsi" w:hAnsiTheme="minorHAnsi" w:cstheme="minorHAnsi"/>
        </w:rPr>
        <w:t>1</w:t>
      </w:r>
      <w:r w:rsidR="00510E81">
        <w:rPr>
          <w:rFonts w:asciiTheme="minorHAnsi" w:hAnsiTheme="minorHAnsi" w:cstheme="minorHAnsi"/>
        </w:rPr>
        <w:t>1</w:t>
      </w:r>
      <w:r w:rsidRPr="00FF5B44">
        <w:rPr>
          <w:rFonts w:asciiTheme="minorHAnsi" w:hAnsiTheme="minorHAnsi" w:cstheme="minorHAnsi"/>
        </w:rPr>
        <w:t>.</w:t>
      </w:r>
      <w:r w:rsidR="00D27EA0" w:rsidRPr="00FF5B44">
        <w:rPr>
          <w:rFonts w:asciiTheme="minorHAnsi" w:hAnsiTheme="minorHAnsi" w:cstheme="minorHAnsi"/>
        </w:rPr>
        <w:t xml:space="preserve"> W przypadku niewykonania usługi Wykonawca niezależnie od należnego odszkodowania zwraca w całości opłatę pobraną za wykonanie usługi. </w:t>
      </w:r>
    </w:p>
    <w:p w:rsidR="00D27EA0" w:rsidRPr="00FF5B44" w:rsidRDefault="004B6DEE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 w:rsidRPr="00FF5B44">
        <w:rPr>
          <w:rFonts w:asciiTheme="minorHAnsi" w:hAnsiTheme="minorHAnsi" w:cstheme="minorHAnsi"/>
        </w:rPr>
        <w:t>1</w:t>
      </w:r>
      <w:r w:rsidR="00510E81">
        <w:rPr>
          <w:rFonts w:asciiTheme="minorHAnsi" w:hAnsiTheme="minorHAnsi" w:cstheme="minorHAnsi"/>
        </w:rPr>
        <w:t>2</w:t>
      </w:r>
      <w:r w:rsidRPr="00FF5B44">
        <w:rPr>
          <w:rFonts w:asciiTheme="minorHAnsi" w:hAnsiTheme="minorHAnsi" w:cstheme="minorHAnsi"/>
        </w:rPr>
        <w:t>.</w:t>
      </w:r>
      <w:r w:rsidR="00D27EA0" w:rsidRPr="00FF5B44">
        <w:rPr>
          <w:rFonts w:asciiTheme="minorHAnsi" w:hAnsiTheme="minorHAnsi" w:cstheme="minorHAnsi"/>
        </w:rPr>
        <w:t xml:space="preserve"> Pomimo kar umownych Zamawiający ma prawo dochodzić od Wykonawcy odszkodowania uzupełniającego na zasadach ogólnych, jeżeli wartość powstałej szkody przekroczy wysokość kar umownych. </w:t>
      </w:r>
    </w:p>
    <w:p w:rsidR="00D27EA0" w:rsidRPr="00FF5B44" w:rsidRDefault="004B6DEE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 w:rsidRPr="00FF5B44">
        <w:rPr>
          <w:rFonts w:asciiTheme="minorHAnsi" w:hAnsiTheme="minorHAnsi" w:cstheme="minorHAnsi"/>
        </w:rPr>
        <w:t>1</w:t>
      </w:r>
      <w:r w:rsidR="00510E81">
        <w:rPr>
          <w:rFonts w:asciiTheme="minorHAnsi" w:hAnsiTheme="minorHAnsi" w:cstheme="minorHAnsi"/>
        </w:rPr>
        <w:t>3</w:t>
      </w:r>
      <w:r w:rsidRPr="00FF5B44">
        <w:rPr>
          <w:rFonts w:asciiTheme="minorHAnsi" w:hAnsiTheme="minorHAnsi" w:cstheme="minorHAnsi"/>
        </w:rPr>
        <w:t>.</w:t>
      </w:r>
      <w:r w:rsidR="00D27EA0" w:rsidRPr="00FF5B44">
        <w:rPr>
          <w:rFonts w:asciiTheme="minorHAnsi" w:hAnsiTheme="minorHAnsi" w:cstheme="minorHAnsi"/>
        </w:rPr>
        <w:t xml:space="preserve"> Łączna maksymalna wysokość kar umownych, których mogą dochodzić Strony wynosi 20% wynagrodzenia brutto określonego w ust. 1 ust. 6. </w:t>
      </w:r>
    </w:p>
    <w:p w:rsidR="00D27EA0" w:rsidRPr="00FF5B44" w:rsidRDefault="004B6DEE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 w:rsidRPr="00FF5B44">
        <w:rPr>
          <w:rFonts w:asciiTheme="minorHAnsi" w:hAnsiTheme="minorHAnsi" w:cstheme="minorHAnsi"/>
        </w:rPr>
        <w:t>1</w:t>
      </w:r>
      <w:r w:rsidR="00510E81">
        <w:rPr>
          <w:rFonts w:asciiTheme="minorHAnsi" w:hAnsiTheme="minorHAnsi" w:cstheme="minorHAnsi"/>
        </w:rPr>
        <w:t>4</w:t>
      </w:r>
      <w:r w:rsidRPr="00FF5B44">
        <w:rPr>
          <w:rFonts w:asciiTheme="minorHAnsi" w:hAnsiTheme="minorHAnsi" w:cstheme="minorHAnsi"/>
        </w:rPr>
        <w:t>.</w:t>
      </w:r>
      <w:r w:rsidR="00D27EA0" w:rsidRPr="00FF5B44">
        <w:rPr>
          <w:rFonts w:asciiTheme="minorHAnsi" w:hAnsiTheme="minorHAnsi" w:cstheme="minorHAnsi"/>
        </w:rPr>
        <w:t xml:space="preserve"> W przypadku opóźnienia w zapłacie należności za świadczone usługi Zamawiający zapłaci Wykonawcy odsetki ustawowe za opóźnienie w transakcjach handlowych. </w:t>
      </w:r>
    </w:p>
    <w:p w:rsidR="00D27EA0" w:rsidRPr="00FF5B44" w:rsidRDefault="00510E81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15</w:t>
      </w:r>
      <w:r w:rsidR="00BB098B" w:rsidRPr="00FF5B44">
        <w:rPr>
          <w:rFonts w:asciiTheme="minorHAnsi" w:hAnsiTheme="minorHAnsi" w:cstheme="minorHAnsi"/>
        </w:rPr>
        <w:t>.</w:t>
      </w:r>
      <w:r w:rsidR="00D27EA0" w:rsidRPr="00FF5B44">
        <w:rPr>
          <w:rFonts w:asciiTheme="minorHAnsi" w:hAnsiTheme="minorHAnsi" w:cstheme="minorHAnsi"/>
        </w:rPr>
        <w:t xml:space="preserve"> Zamawiającemu przysługuje prawo odstąpienia od umowy w przypadku wystąpienia okoliczności określonych w art. 456 ustawy z dnia 29 stycznia 2004 r. Prawo zamówień publicznych (Dz. U. z 202</w:t>
      </w:r>
      <w:r w:rsidR="00BB098B" w:rsidRPr="00FF5B44">
        <w:rPr>
          <w:rFonts w:asciiTheme="minorHAnsi" w:hAnsiTheme="minorHAnsi" w:cstheme="minorHAnsi"/>
        </w:rPr>
        <w:t>2</w:t>
      </w:r>
      <w:r w:rsidR="00D27EA0" w:rsidRPr="00FF5B44">
        <w:rPr>
          <w:rFonts w:asciiTheme="minorHAnsi" w:hAnsiTheme="minorHAnsi" w:cstheme="minorHAnsi"/>
        </w:rPr>
        <w:t xml:space="preserve"> r., poz. </w:t>
      </w:r>
      <w:r w:rsidR="00BB098B" w:rsidRPr="00FF5B44">
        <w:rPr>
          <w:rFonts w:asciiTheme="minorHAnsi" w:hAnsiTheme="minorHAnsi" w:cstheme="minorHAnsi"/>
        </w:rPr>
        <w:t>1710</w:t>
      </w:r>
      <w:r w:rsidR="00D27EA0" w:rsidRPr="00FF5B44">
        <w:rPr>
          <w:rFonts w:asciiTheme="minorHAnsi" w:hAnsiTheme="minorHAnsi" w:cstheme="minorHAnsi"/>
        </w:rPr>
        <w:t xml:space="preserve"> ze zm.). </w:t>
      </w:r>
    </w:p>
    <w:p w:rsidR="00D27EA0" w:rsidRPr="00FF5B44" w:rsidRDefault="00510E81" w:rsidP="00FF5B44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16</w:t>
      </w:r>
      <w:r w:rsidR="00BB098B" w:rsidRPr="00FF5B44">
        <w:rPr>
          <w:rFonts w:asciiTheme="minorHAnsi" w:hAnsiTheme="minorHAnsi" w:cstheme="minorHAnsi"/>
        </w:rPr>
        <w:t>.</w:t>
      </w:r>
      <w:r w:rsidR="00D27EA0" w:rsidRPr="00FF5B44">
        <w:rPr>
          <w:rFonts w:asciiTheme="minorHAnsi" w:hAnsiTheme="minorHAnsi" w:cstheme="minorHAnsi"/>
        </w:rPr>
        <w:t xml:space="preserve"> Zamawiający może odstąpić od niniejszej umowy w terminie 7 dni kalendarzowych. W takim wypadku Wykonawca może żądać wyłącznie wynagrodzenia należnego mu z tytułu już wykonanej części umowy. </w:t>
      </w:r>
    </w:p>
    <w:p w:rsidR="00737E6B" w:rsidRPr="00FF5B44" w:rsidRDefault="00737E6B" w:rsidP="00EA0237">
      <w:pPr>
        <w:pStyle w:val="Teksttreci20"/>
        <w:shd w:val="clear" w:color="auto" w:fill="auto"/>
        <w:tabs>
          <w:tab w:val="left" w:pos="379"/>
        </w:tabs>
        <w:spacing w:before="0" w:after="0" w:line="269" w:lineRule="exact"/>
        <w:ind w:left="460" w:firstLine="0"/>
        <w:rPr>
          <w:rFonts w:asciiTheme="minorHAnsi" w:hAnsiTheme="minorHAnsi" w:cstheme="minorHAnsi"/>
          <w:sz w:val="24"/>
          <w:szCs w:val="24"/>
        </w:rPr>
      </w:pPr>
    </w:p>
    <w:p w:rsidR="00737E6B" w:rsidRPr="00FF5B44" w:rsidRDefault="00305262">
      <w:pPr>
        <w:pStyle w:val="Teksttreci60"/>
        <w:shd w:val="clear" w:color="auto" w:fill="auto"/>
        <w:spacing w:before="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§</w:t>
      </w:r>
      <w:r w:rsidR="00510E81">
        <w:rPr>
          <w:rFonts w:asciiTheme="minorHAnsi" w:hAnsiTheme="minorHAnsi" w:cstheme="minorHAnsi"/>
          <w:sz w:val="24"/>
          <w:szCs w:val="24"/>
        </w:rPr>
        <w:t>7</w:t>
      </w:r>
    </w:p>
    <w:p w:rsidR="00737E6B" w:rsidRPr="00FF5B44" w:rsidRDefault="00305262">
      <w:pPr>
        <w:pStyle w:val="Teksttreci20"/>
        <w:numPr>
          <w:ilvl w:val="0"/>
          <w:numId w:val="11"/>
        </w:numPr>
        <w:shd w:val="clear" w:color="auto" w:fill="auto"/>
        <w:tabs>
          <w:tab w:val="left" w:pos="279"/>
        </w:tabs>
        <w:spacing w:before="0" w:after="0" w:line="269" w:lineRule="exact"/>
        <w:ind w:firstLine="0"/>
        <w:jc w:val="left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Na podstawie art. 455 ust. 1 pkt. 1 ustawy z dnia 11 września 2019 r. Prawo zamówień publicznych, Zamawiający przewiduje możliwość dokonania zmian postanowień umowy zawartej z wybranym Wykonawcą w następujących przypadkach:</w:t>
      </w:r>
    </w:p>
    <w:p w:rsidR="00737E6B" w:rsidRPr="00FF5B44" w:rsidRDefault="00305262" w:rsidP="00FF5B44">
      <w:pPr>
        <w:pStyle w:val="Teksttreci20"/>
        <w:numPr>
          <w:ilvl w:val="0"/>
          <w:numId w:val="12"/>
        </w:numPr>
        <w:shd w:val="clear" w:color="auto" w:fill="auto"/>
        <w:tabs>
          <w:tab w:val="left" w:pos="588"/>
        </w:tabs>
        <w:spacing w:before="0" w:after="0" w:line="269" w:lineRule="exact"/>
        <w:ind w:left="580" w:hanging="2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zmiany wynagrodzenia umownego Wykonawcy</w:t>
      </w:r>
      <w:r w:rsidR="00EA0237" w:rsidRPr="00FF5B44">
        <w:rPr>
          <w:rFonts w:asciiTheme="minorHAnsi" w:hAnsiTheme="minorHAnsi" w:cstheme="minorHAnsi"/>
          <w:sz w:val="24"/>
          <w:szCs w:val="24"/>
        </w:rPr>
        <w:t xml:space="preserve"> </w:t>
      </w:r>
      <w:r w:rsidRPr="00FF5B44">
        <w:rPr>
          <w:rFonts w:asciiTheme="minorHAnsi" w:hAnsiTheme="minorHAnsi" w:cstheme="minorHAnsi"/>
          <w:sz w:val="24"/>
          <w:szCs w:val="24"/>
        </w:rPr>
        <w:t>w przypadku gdy zmianie (zwiększenie lub zmniejszenie) ulegnie urzędowa stawka podatku VAT</w:t>
      </w:r>
      <w:r w:rsidR="009D1354" w:rsidRPr="00FF5B44">
        <w:rPr>
          <w:rFonts w:asciiTheme="minorHAnsi" w:hAnsiTheme="minorHAnsi" w:cstheme="minorHAnsi"/>
          <w:sz w:val="24"/>
          <w:szCs w:val="24"/>
        </w:rPr>
        <w:t xml:space="preserve">, </w:t>
      </w:r>
      <w:r w:rsidRPr="00FF5B44">
        <w:rPr>
          <w:rFonts w:asciiTheme="minorHAnsi" w:hAnsiTheme="minorHAnsi" w:cstheme="minorHAnsi"/>
          <w:sz w:val="24"/>
          <w:szCs w:val="24"/>
        </w:rPr>
        <w:t xml:space="preserve"> zmiana cen jednostkowych nie wymaga aneksu do umowy, jako zdarzenie zewnętrzne, niezależne od woli stron - Zamawiający dopuszcza możliwość zmiany wartości wynagrodzenia umownego o wartość dokonanej zmiany;</w:t>
      </w:r>
    </w:p>
    <w:p w:rsidR="00737E6B" w:rsidRPr="00FF5B44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zmiana treści umowy</w:t>
      </w:r>
      <w:r w:rsidR="005D2368">
        <w:rPr>
          <w:rFonts w:asciiTheme="minorHAnsi" w:hAnsiTheme="minorHAnsi" w:cstheme="minorHAnsi"/>
          <w:sz w:val="24"/>
          <w:szCs w:val="24"/>
        </w:rPr>
        <w:t xml:space="preserve"> dot. Cennika Usług Powszechnych w trybie określonym w Ustawie Prawo Pocztowe i zatwierdzonej przez Prezesa Urzędu Komunikacji Elektronicznej</w:t>
      </w:r>
      <w:r w:rsidRPr="00FF5B44">
        <w:rPr>
          <w:rFonts w:asciiTheme="minorHAnsi" w:hAnsiTheme="minorHAnsi" w:cstheme="minorHAnsi"/>
          <w:sz w:val="24"/>
          <w:szCs w:val="24"/>
        </w:rPr>
        <w:t>.</w:t>
      </w:r>
    </w:p>
    <w:p w:rsidR="00737E6B" w:rsidRPr="005D2368" w:rsidRDefault="00305262" w:rsidP="005D2368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zmiana terminu wykonania zamówienia w sytuacjach wystąpienia:</w:t>
      </w:r>
      <w:r w:rsidR="005D2368">
        <w:rPr>
          <w:rFonts w:asciiTheme="minorHAnsi" w:hAnsiTheme="minorHAnsi" w:cstheme="minorHAnsi"/>
          <w:sz w:val="24"/>
          <w:szCs w:val="24"/>
        </w:rPr>
        <w:t xml:space="preserve"> </w:t>
      </w:r>
      <w:r w:rsidRPr="005D2368">
        <w:rPr>
          <w:rFonts w:asciiTheme="minorHAnsi" w:hAnsiTheme="minorHAnsi" w:cstheme="minorHAnsi"/>
          <w:sz w:val="24"/>
          <w:szCs w:val="24"/>
        </w:rPr>
        <w:t>okoliczności niezależnych od stron umowy związanych z koniecznością zmiany okresu realizacji umowy;</w:t>
      </w:r>
    </w:p>
    <w:p w:rsidR="00737E6B" w:rsidRPr="00FF5B44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zmiana Wykonawcy lub Podwykonawcy może nastąpić w wyniku zmiany Wykonawcy, Podwykonawcy lub rezygnacji z udziału Podwykonawcy przy realizacji przedmiotu umowy. Zamawiający dopuści zmianę pod warunkiem, że nowy wykonawca wykaże, że nie podlega wykluczeniu z postępowania na warunkach określnych przez Zamawiającego w postępowaniu o udzielenie zamówienia publicznego oraz wykaże, że spełnienia warunki udziału w postępowaniu w zakresie nie mniejszym niż wskazanym przez Zamawiającego na etapie postępowania o udzielenie zamówienia przez dotychczasowego Wykonawcę.</w:t>
      </w:r>
    </w:p>
    <w:p w:rsidR="00737E6B" w:rsidRPr="00FF5B44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zmiany będą korzystne dla Zamawiającego i nie będą:</w:t>
      </w:r>
    </w:p>
    <w:p w:rsidR="00737E6B" w:rsidRPr="00FF5B44" w:rsidRDefault="00305262">
      <w:pPr>
        <w:pStyle w:val="Teksttreci20"/>
        <w:numPr>
          <w:ilvl w:val="0"/>
          <w:numId w:val="15"/>
        </w:numPr>
        <w:shd w:val="clear" w:color="auto" w:fill="auto"/>
        <w:tabs>
          <w:tab w:val="left" w:pos="917"/>
        </w:tabs>
        <w:spacing w:before="0" w:after="0" w:line="269" w:lineRule="exact"/>
        <w:ind w:left="860" w:hanging="2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wprowadzane warunki, które gdyby zostały ujęte w ramach procedury przetargowej udzielenia zamówienia umożliwiłyby dopuszczenie innych ofert niż ta, która została pierwotnie dopuszczona;</w:t>
      </w:r>
    </w:p>
    <w:p w:rsidR="00737E6B" w:rsidRPr="00FF5B44" w:rsidRDefault="00305262">
      <w:pPr>
        <w:pStyle w:val="Teksttreci20"/>
        <w:numPr>
          <w:ilvl w:val="0"/>
          <w:numId w:val="15"/>
        </w:numPr>
        <w:shd w:val="clear" w:color="auto" w:fill="auto"/>
        <w:tabs>
          <w:tab w:val="left" w:pos="917"/>
        </w:tabs>
        <w:spacing w:before="0" w:after="0" w:line="269" w:lineRule="exact"/>
        <w:ind w:left="860" w:hanging="2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modyfikowały równowagi ekonomicznej Umowy na korzyść Wykonawcy w sposób, który nie był przewidziany w postanowieniach pierwotnego zamówienia;</w:t>
      </w:r>
    </w:p>
    <w:p w:rsidR="00737E6B" w:rsidRPr="00FF5B44" w:rsidRDefault="00305262">
      <w:pPr>
        <w:pStyle w:val="Teksttreci20"/>
        <w:numPr>
          <w:ilvl w:val="0"/>
          <w:numId w:val="15"/>
        </w:numPr>
        <w:shd w:val="clear" w:color="auto" w:fill="auto"/>
        <w:tabs>
          <w:tab w:val="left" w:pos="917"/>
        </w:tabs>
        <w:spacing w:before="0" w:after="0" w:line="269" w:lineRule="exact"/>
        <w:ind w:left="860" w:hanging="2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lastRenderedPageBreak/>
        <w:t>istotne w rozumieniu w art. 454 ust. 2 ustawy Prawo zamówień publicznych.</w:t>
      </w:r>
    </w:p>
    <w:p w:rsidR="00737E6B" w:rsidRPr="00FF5B44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wystąpienia zmian lub okoliczności, których nie dało się przewidzieć w dacie zawarcia umowy, a których wprowadzenie jest konieczne do prawidłowego wykonania przedmiotu umowy, zgodnie z przepisami Prawa lub wydanymi na tej podstawie przepisami wykonawczymi;</w:t>
      </w:r>
    </w:p>
    <w:p w:rsidR="00737E6B" w:rsidRPr="00FF5B44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59"/>
        </w:tabs>
        <w:spacing w:before="0" w:after="0" w:line="269" w:lineRule="exact"/>
        <w:ind w:left="680" w:hanging="32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terminu realizacji umowy - wskutek wystąpienia okoliczności, niezależnych od stron umowy związanych z koniecznością zmiany okresu realizacji zamówienia;</w:t>
      </w:r>
    </w:p>
    <w:p w:rsidR="00737E6B" w:rsidRPr="00FF5B44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64"/>
        </w:tabs>
        <w:spacing w:before="0" w:after="0" w:line="269" w:lineRule="exact"/>
        <w:ind w:left="680" w:hanging="32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 innych sytuacjach gdy zmiana jest korzystna dla Zamawiającego (np. gdy obniży to koszty realizacji zadania);</w:t>
      </w:r>
    </w:p>
    <w:p w:rsidR="00737E6B" w:rsidRPr="00FF5B44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64"/>
        </w:tabs>
        <w:spacing w:before="0" w:after="0" w:line="269" w:lineRule="exact"/>
        <w:ind w:left="680" w:hanging="32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 sytuacji zmiany bezwzględnie obowiązujących przepisów prawa, znowelizowanych bądź wprowadzonych w trakcie wykonywania zamówienia, jeżeli zgodnie z nimi konieczne będzie dostosowanie treści umowy do aktualnego stanu prawnego. Zmiana wymaga zgłoszenia w formie pisemnej w ciągu 14 dni od powzięcia informacji stanowiącej podstawę do wprowadzenia zmian.</w:t>
      </w:r>
    </w:p>
    <w:p w:rsidR="00737E6B" w:rsidRPr="00FF5B44" w:rsidRDefault="00305262">
      <w:pPr>
        <w:pStyle w:val="Teksttreci20"/>
        <w:numPr>
          <w:ilvl w:val="0"/>
          <w:numId w:val="11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Warunki dokonania zmian:</w:t>
      </w:r>
    </w:p>
    <w:p w:rsidR="00737E6B" w:rsidRPr="00FF5B44" w:rsidRDefault="00305262">
      <w:pPr>
        <w:pStyle w:val="Teksttreci20"/>
        <w:numPr>
          <w:ilvl w:val="0"/>
          <w:numId w:val="16"/>
        </w:numPr>
        <w:shd w:val="clear" w:color="auto" w:fill="auto"/>
        <w:tabs>
          <w:tab w:val="left" w:pos="739"/>
        </w:tabs>
        <w:spacing w:before="0" w:after="0" w:line="269" w:lineRule="exact"/>
        <w:ind w:left="680" w:hanging="220"/>
        <w:jc w:val="left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Strona występująca o zmianę postanowień niniejszej umowy zobowiązana jest do udokumentowania zaistnienia okoliczności, o których mowa powyżej;</w:t>
      </w:r>
    </w:p>
    <w:p w:rsidR="00737E6B" w:rsidRPr="00FF5B44" w:rsidRDefault="00305262">
      <w:pPr>
        <w:pStyle w:val="Teksttreci20"/>
        <w:numPr>
          <w:ilvl w:val="0"/>
          <w:numId w:val="16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Strona występująca o zmianę postanowień niniejszej umowy zobowiązana jest do złożenia pisemnego wniosku o zmianę postanowień umowy;</w:t>
      </w:r>
    </w:p>
    <w:p w:rsidR="00737E6B" w:rsidRPr="00FF5B44" w:rsidRDefault="00305262">
      <w:pPr>
        <w:pStyle w:val="Teksttreci20"/>
        <w:numPr>
          <w:ilvl w:val="0"/>
          <w:numId w:val="16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Wniosek, o którym mowa w pkt. 2) musi zawierać:</w:t>
      </w:r>
    </w:p>
    <w:p w:rsidR="00737E6B" w:rsidRPr="00FF5B44" w:rsidRDefault="00305262">
      <w:pPr>
        <w:pStyle w:val="Teksttreci20"/>
        <w:numPr>
          <w:ilvl w:val="0"/>
          <w:numId w:val="17"/>
        </w:numPr>
        <w:shd w:val="clear" w:color="auto" w:fill="auto"/>
        <w:tabs>
          <w:tab w:val="left" w:pos="1177"/>
        </w:tabs>
        <w:spacing w:before="0" w:after="0" w:line="269" w:lineRule="exact"/>
        <w:ind w:left="820" w:firstLine="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opis propozycji zmiany;</w:t>
      </w:r>
    </w:p>
    <w:p w:rsidR="00737E6B" w:rsidRPr="00FF5B44" w:rsidRDefault="00305262">
      <w:pPr>
        <w:pStyle w:val="Teksttreci20"/>
        <w:numPr>
          <w:ilvl w:val="0"/>
          <w:numId w:val="17"/>
        </w:numPr>
        <w:shd w:val="clear" w:color="auto" w:fill="auto"/>
        <w:tabs>
          <w:tab w:val="left" w:pos="1177"/>
        </w:tabs>
        <w:spacing w:before="0" w:after="0" w:line="269" w:lineRule="exact"/>
        <w:ind w:left="820" w:firstLine="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uzasadnienie zmiany;</w:t>
      </w:r>
    </w:p>
    <w:p w:rsidR="00737E6B" w:rsidRPr="00FF5B44" w:rsidRDefault="00305262">
      <w:pPr>
        <w:pStyle w:val="Teksttreci20"/>
        <w:numPr>
          <w:ilvl w:val="0"/>
          <w:numId w:val="17"/>
        </w:numPr>
        <w:shd w:val="clear" w:color="auto" w:fill="auto"/>
        <w:tabs>
          <w:tab w:val="left" w:pos="1177"/>
        </w:tabs>
        <w:spacing w:before="0" w:after="0" w:line="269" w:lineRule="exact"/>
        <w:ind w:left="820" w:firstLine="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opis wpływu zmiany na warunki realizacji umowy.</w:t>
      </w:r>
    </w:p>
    <w:p w:rsidR="00C33ACF" w:rsidRPr="00FF5B44" w:rsidRDefault="00305262" w:rsidP="00FF5B44">
      <w:pPr>
        <w:pStyle w:val="Teksttreci20"/>
        <w:numPr>
          <w:ilvl w:val="0"/>
          <w:numId w:val="11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Wszelkie zmiany Umowy wymagają formy pisemnej pod rygorem nieważności</w:t>
      </w:r>
      <w:r w:rsidR="00EA0237" w:rsidRPr="00FF5B44">
        <w:rPr>
          <w:rFonts w:asciiTheme="minorHAnsi" w:hAnsiTheme="minorHAnsi" w:cstheme="minorHAnsi"/>
          <w:sz w:val="24"/>
          <w:szCs w:val="24"/>
        </w:rPr>
        <w:t>.</w:t>
      </w:r>
    </w:p>
    <w:p w:rsidR="00C33ACF" w:rsidRPr="00FF5B44" w:rsidRDefault="00C33ACF" w:rsidP="00C33ACF">
      <w:pPr>
        <w:pStyle w:val="Teksttreci20"/>
        <w:shd w:val="clear" w:color="auto" w:fill="auto"/>
        <w:tabs>
          <w:tab w:val="left" w:pos="359"/>
        </w:tabs>
        <w:spacing w:before="0" w:after="0" w:line="269" w:lineRule="exact"/>
        <w:ind w:left="360" w:firstLine="0"/>
        <w:rPr>
          <w:rFonts w:asciiTheme="minorHAnsi" w:hAnsiTheme="minorHAnsi" w:cstheme="minorHAnsi"/>
          <w:sz w:val="24"/>
          <w:szCs w:val="24"/>
        </w:rPr>
      </w:pPr>
    </w:p>
    <w:p w:rsidR="00737E6B" w:rsidRPr="00FF5B44" w:rsidRDefault="00305262">
      <w:pPr>
        <w:pStyle w:val="Teksttreci30"/>
        <w:shd w:val="clear" w:color="auto" w:fill="auto"/>
        <w:ind w:left="40" w:firstLine="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§</w:t>
      </w:r>
      <w:r w:rsidR="00510E81">
        <w:rPr>
          <w:rFonts w:asciiTheme="minorHAnsi" w:hAnsiTheme="minorHAnsi" w:cstheme="minorHAnsi"/>
          <w:sz w:val="24"/>
          <w:szCs w:val="24"/>
        </w:rPr>
        <w:t>8</w:t>
      </w:r>
    </w:p>
    <w:p w:rsidR="00737E6B" w:rsidRPr="00FF5B44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 sprawach nie unormowanych niniejsza umową zastosowanie mają przepisy ustawy z dnia 11 września 2019 r. Prawo zamówień publicznych, ustawy z dnia 23 kwietnia 1964 r. Kodeks cywilny</w:t>
      </w:r>
      <w:r w:rsidR="008F2F19" w:rsidRPr="00FF5B44">
        <w:rPr>
          <w:rFonts w:asciiTheme="minorHAnsi" w:hAnsiTheme="minorHAnsi" w:cstheme="minorHAnsi"/>
          <w:sz w:val="24"/>
          <w:szCs w:val="24"/>
        </w:rPr>
        <w:t>.</w:t>
      </w:r>
    </w:p>
    <w:p w:rsidR="00737E6B" w:rsidRPr="00FF5B44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 przypadku sporu w sprawie zamówienia publicznego Wykonawca zobowiązany jest wyczerpać drogę postępowania reklamacyjnego, kierując swoje roszczenia do Zamawiającego.</w:t>
      </w:r>
    </w:p>
    <w:p w:rsidR="00737E6B" w:rsidRPr="00FF5B44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Wszelkie zmiany niniejszej Umowy wymagają formy pisemnej w postaci aneksu pod rygorem nieważności.</w:t>
      </w:r>
    </w:p>
    <w:p w:rsidR="00737E6B" w:rsidRPr="00FF5B44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 czasie trwania niniejszej Umowy Wykonawca będzie spełniać wymagania prawne zgodnie z Ustawą o Ochronie Danych Osobowych, a także innych przepisów prawa w celu prawidłowego wykonania niniejszej Umowy.</w:t>
      </w:r>
    </w:p>
    <w:p w:rsidR="00737E6B" w:rsidRPr="00FF5B44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Wykonawca przyjmuje do wiadomości, że informacje dotyczące Przedmiotu Umowy oraz wynagrodzenia stanowią informację publiczną.</w:t>
      </w:r>
    </w:p>
    <w:p w:rsidR="00737E6B" w:rsidRPr="00FF5B44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Ewentualne spory powstałe na tle niniejszej Umowy strony poddają rozstrzygnięciu właściwym sądom powszechnym w Poznaniu.</w:t>
      </w:r>
    </w:p>
    <w:p w:rsidR="00737E6B" w:rsidRPr="00FF5B44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Podanie danych osobowych jest niezbędne do zawarcia i wykonywania Umowy.</w:t>
      </w:r>
    </w:p>
    <w:p w:rsidR="00737E6B" w:rsidRPr="00FF5B44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Wykonawca oświadcza i potwierdza, że jest uprawniony do przekazania (udostępnienia) danych osobowych (w zakresie: imię, nazwisko, stanowisko, służbowe dane kontaktowe, dane dotyczące zatrudnienia) swoich pracowników lub współpracowników, którzy zostali lub zostaną przez niego wyznaczeni do realizacji jej praw lub obowiązków związanych lub wynikających z Umowy.</w:t>
      </w:r>
    </w:p>
    <w:p w:rsidR="00737E6B" w:rsidRPr="00FF5B44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Wykonawca oświadcza i potwierdza, że osoby, o których mowa w ust. 8, zostały przez niego zapoznane z treścią obowiązku informacyjnego Zamawiającego.</w:t>
      </w:r>
    </w:p>
    <w:p w:rsidR="00737E6B" w:rsidRPr="00FF5B44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2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 xml:space="preserve">Informacje dotyczące przetwarzania danych osobowych przez Zamawiającego dostępne są na stronie internetowej: </w:t>
      </w:r>
      <w:r w:rsidR="0041487E" w:rsidRPr="00FF5B44">
        <w:rPr>
          <w:rStyle w:val="Hipercze"/>
          <w:rFonts w:asciiTheme="minorHAnsi" w:hAnsiTheme="minorHAnsi" w:cstheme="minorHAnsi"/>
          <w:sz w:val="24"/>
          <w:szCs w:val="24"/>
        </w:rPr>
        <w:t>http://poznan.wuoz.gov.pl/ochrona-danych-osobowych</w:t>
      </w:r>
    </w:p>
    <w:p w:rsidR="00737E6B" w:rsidRPr="00FF5B44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Informacje dotyczące przetwarzania danych osobowych przez Wykonawcę dostępne</w:t>
      </w:r>
    </w:p>
    <w:p w:rsidR="00737E6B" w:rsidRPr="00FF5B44" w:rsidRDefault="00305262">
      <w:pPr>
        <w:pStyle w:val="Teksttreci20"/>
        <w:shd w:val="clear" w:color="auto" w:fill="auto"/>
        <w:tabs>
          <w:tab w:val="left" w:leader="dot" w:pos="5800"/>
        </w:tabs>
        <w:spacing w:before="0" w:after="0" w:line="269" w:lineRule="exact"/>
        <w:ind w:left="400" w:firstLine="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są na stronie internetowej:</w:t>
      </w:r>
      <w:r w:rsidRPr="00FF5B44">
        <w:rPr>
          <w:rFonts w:asciiTheme="minorHAnsi" w:hAnsiTheme="minorHAnsi" w:cstheme="minorHAnsi"/>
          <w:sz w:val="24"/>
          <w:szCs w:val="24"/>
        </w:rPr>
        <w:tab/>
      </w:r>
    </w:p>
    <w:p w:rsidR="00737E6B" w:rsidRPr="00FF5B44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Dane osobowe wskazane w Umowie (oraz w załącznikach do niej) będą przetwarzane w celu jej zawarcia i wykonania.</w:t>
      </w:r>
    </w:p>
    <w:p w:rsidR="00737E6B" w:rsidRPr="00FF5B44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Umowę sporządzono w dwóch jednobrzmiących egzemplarzach, po jednej dla każdej ze Stron.</w:t>
      </w:r>
    </w:p>
    <w:p w:rsidR="0049443D" w:rsidRPr="00FF5B44" w:rsidRDefault="00305262" w:rsidP="00FF5B44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Załączniki stanowią integralną część Umowy. Załącznikami do Umowy na dzień jej zawarcia są:</w:t>
      </w:r>
    </w:p>
    <w:p w:rsidR="00737E6B" w:rsidRDefault="00305262">
      <w:pPr>
        <w:pStyle w:val="Teksttreci20"/>
        <w:numPr>
          <w:ilvl w:val="0"/>
          <w:numId w:val="19"/>
        </w:numPr>
        <w:shd w:val="clear" w:color="auto" w:fill="auto"/>
        <w:tabs>
          <w:tab w:val="left" w:pos="743"/>
        </w:tabs>
        <w:spacing w:before="0" w:after="0" w:line="269" w:lineRule="exact"/>
        <w:ind w:left="400" w:firstLine="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załącznik nr 1 - Formularz cenowy</w:t>
      </w:r>
    </w:p>
    <w:p w:rsidR="00FF5B44" w:rsidRDefault="00FF5B44" w:rsidP="00FF5B44">
      <w:pPr>
        <w:pStyle w:val="Teksttreci20"/>
        <w:shd w:val="clear" w:color="auto" w:fill="auto"/>
        <w:tabs>
          <w:tab w:val="left" w:pos="743"/>
        </w:tabs>
        <w:spacing w:before="0" w:after="0" w:line="269" w:lineRule="exact"/>
        <w:ind w:firstLine="0"/>
        <w:rPr>
          <w:rFonts w:asciiTheme="minorHAnsi" w:hAnsiTheme="minorHAnsi" w:cstheme="minorHAnsi"/>
          <w:sz w:val="24"/>
          <w:szCs w:val="24"/>
        </w:rPr>
      </w:pPr>
    </w:p>
    <w:p w:rsidR="00FF5B44" w:rsidRPr="00FF5B44" w:rsidRDefault="00FF5B44" w:rsidP="00FF5B44">
      <w:pPr>
        <w:pStyle w:val="Teksttreci20"/>
        <w:shd w:val="clear" w:color="auto" w:fill="auto"/>
        <w:tabs>
          <w:tab w:val="left" w:pos="743"/>
        </w:tabs>
        <w:spacing w:before="0" w:after="0" w:line="269" w:lineRule="exact"/>
        <w:ind w:firstLine="0"/>
        <w:rPr>
          <w:rFonts w:asciiTheme="minorHAnsi" w:hAnsiTheme="minorHAnsi" w:cstheme="minorHAnsi"/>
          <w:sz w:val="24"/>
          <w:szCs w:val="24"/>
        </w:rPr>
      </w:pPr>
    </w:p>
    <w:p w:rsidR="008F2F19" w:rsidRPr="00FF5B44" w:rsidRDefault="008F2F19" w:rsidP="008F2F19">
      <w:pPr>
        <w:pStyle w:val="Teksttreci20"/>
        <w:shd w:val="clear" w:color="auto" w:fill="auto"/>
        <w:tabs>
          <w:tab w:val="left" w:pos="743"/>
        </w:tabs>
        <w:spacing w:before="0" w:after="0" w:line="269" w:lineRule="exact"/>
        <w:ind w:left="400" w:firstLine="0"/>
        <w:rPr>
          <w:rFonts w:asciiTheme="minorHAnsi" w:hAnsiTheme="minorHAnsi" w:cstheme="minorHAnsi"/>
          <w:sz w:val="24"/>
          <w:szCs w:val="24"/>
        </w:rPr>
      </w:pPr>
    </w:p>
    <w:p w:rsidR="00737E6B" w:rsidRPr="00FF5B44" w:rsidRDefault="00532187">
      <w:pPr>
        <w:pStyle w:val="Teksttreci30"/>
        <w:shd w:val="clear" w:color="auto" w:fill="auto"/>
        <w:spacing w:line="220" w:lineRule="exact"/>
        <w:ind w:left="940" w:firstLine="0"/>
        <w:jc w:val="left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63500" distR="63500" simplePos="0" relativeHeight="251657728" behindDoc="1" locked="0" layoutInCell="1" allowOverlap="1">
                <wp:simplePos x="0" y="0"/>
                <wp:positionH relativeFrom="margin">
                  <wp:posOffset>4678680</wp:posOffset>
                </wp:positionH>
                <wp:positionV relativeFrom="paragraph">
                  <wp:posOffset>-41910</wp:posOffset>
                </wp:positionV>
                <wp:extent cx="1027430" cy="139700"/>
                <wp:effectExtent l="3175" t="0" r="0" b="0"/>
                <wp:wrapSquare wrapText="left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743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7E6B" w:rsidRDefault="00305262">
                            <w:pPr>
                              <w:pStyle w:val="Teksttreci3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Teksttreci3Exact"/>
                                <w:b/>
                                <w:bCs/>
                              </w:rPr>
                              <w:t>WYKONAWCA: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8.4pt;margin-top:-3.3pt;width:80.9pt;height:11pt;z-index:-2516587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" filled="f" stroked="f">
                <v:textbox style="mso-fit-shape-to-text:t" inset="0,0,0,0">
                  <w:txbxContent>
                    <w:p w:rsidR="00737E6B" w:rsidRDefault="00305262">
                      <w:pPr>
                        <w:pStyle w:val="Teksttreci30"/>
                        <w:shd w:val="clear" w:color="auto" w:fill="auto"/>
                        <w:spacing w:line="220" w:lineRule="exact"/>
                        <w:ind w:firstLine="0"/>
                        <w:jc w:val="left"/>
                      </w:pPr>
                      <w:r>
                        <w:rPr>
                          <w:rStyle w:val="Teksttreci3Exact"/>
                          <w:b/>
                          <w:bCs/>
                        </w:rPr>
                        <w:t>WYKONAWCA: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305262" w:rsidRPr="00FF5B44">
        <w:rPr>
          <w:rFonts w:asciiTheme="minorHAnsi" w:hAnsiTheme="minorHAnsi" w:cstheme="minorHAnsi"/>
          <w:sz w:val="24"/>
          <w:szCs w:val="24"/>
        </w:rPr>
        <w:t>ZAMAWIAJĄCY:</w:t>
      </w:r>
    </w:p>
    <w:sectPr w:rsidR="00737E6B" w:rsidRPr="00FF5B44">
      <w:headerReference w:type="even" r:id="rId7"/>
      <w:headerReference w:type="default" r:id="rId8"/>
      <w:footerReference w:type="even" r:id="rId9"/>
      <w:footerReference w:type="default" r:id="rId10"/>
      <w:pgSz w:w="11900" w:h="16840"/>
      <w:pgMar w:top="1032" w:right="902" w:bottom="1186" w:left="118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0AAD" w:rsidRDefault="00FF0AAD">
      <w:r>
        <w:separator/>
      </w:r>
    </w:p>
  </w:endnote>
  <w:endnote w:type="continuationSeparator" w:id="0">
    <w:p w:rsidR="00FF0AAD" w:rsidRDefault="00FF0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9" behindDoc="1" locked="0" layoutInCell="1" allowOverlap="1">
              <wp:simplePos x="0" y="0"/>
              <wp:positionH relativeFrom="page">
                <wp:posOffset>3522980</wp:posOffset>
              </wp:positionH>
              <wp:positionV relativeFrom="page">
                <wp:posOffset>10120630</wp:posOffset>
              </wp:positionV>
              <wp:extent cx="657860" cy="147955"/>
              <wp:effectExtent l="0" t="0" r="635" b="0"/>
              <wp:wrapNone/>
              <wp:docPr id="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86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37E6B" w:rsidRDefault="00305262">
                          <w:pPr>
                            <w:pStyle w:val="Nagweklubstopk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 xml:space="preserve">Strona </w:t>
                          </w:r>
                          <w:r>
                            <w:rPr>
                              <w:rStyle w:val="Nagweklubstopka1"/>
                            </w:rPr>
                            <w:fldChar w:fldCharType="begin"/>
                          </w:r>
                          <w:r>
                            <w:rPr>
                              <w:rStyle w:val="Nagweklubstopka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Nagweklubstopka1"/>
                            </w:rPr>
                            <w:fldChar w:fldCharType="separate"/>
                          </w:r>
                          <w:r>
                            <w:rPr>
                              <w:rStyle w:val="Nagweklubstopka1"/>
                            </w:rPr>
                            <w:t>#</w:t>
                          </w:r>
                          <w:r>
                            <w:rPr>
                              <w:rStyle w:val="Nagweklubstopka1"/>
                            </w:rPr>
                            <w:fldChar w:fldCharType="end"/>
                          </w:r>
                          <w:r>
                            <w:rPr>
                              <w:rStyle w:val="Nagweklubstopka1"/>
                            </w:rPr>
                            <w:t xml:space="preserve"> z 7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9" type="#_x0000_t202" style="position:absolute;margin-left:277.4pt;margin-top:796.9pt;width:51.8pt;height:11.65pt;z-index:-18874405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" filled="f" stroked="f">
              <v:textbox style="mso-fit-shape-to-text:t" inset="0,0,0,0">
                <w:txbxContent>
                  <w:p w:rsidR="00737E6B" w:rsidRDefault="00305262">
                    <w:pPr>
                      <w:pStyle w:val="Nagweklubstopka0"/>
                      <w:shd w:val="clear" w:color="auto" w:fill="auto"/>
                      <w:spacing w:line="240" w:lineRule="auto"/>
                    </w:pPr>
                    <w:r>
                      <w:rPr>
                        <w:rStyle w:val="Nagweklubstopka1"/>
                      </w:rPr>
                      <w:t xml:space="preserve">Strona </w:t>
                    </w:r>
                    <w:r>
                      <w:rPr>
                        <w:rStyle w:val="Nagweklubstopka1"/>
                      </w:rPr>
                      <w:fldChar w:fldCharType="begin"/>
                    </w:r>
                    <w:r>
                      <w:rPr>
                        <w:rStyle w:val="Nagweklubstopka1"/>
                      </w:rPr>
                      <w:instrText xml:space="preserve"> PAGE \* MERGEFORMAT </w:instrText>
                    </w:r>
                    <w:r>
                      <w:rPr>
                        <w:rStyle w:val="Nagweklubstopka1"/>
                      </w:rPr>
                      <w:fldChar w:fldCharType="separate"/>
                    </w:r>
                    <w:r>
                      <w:rPr>
                        <w:rStyle w:val="Nagweklubstopka1"/>
                      </w:rPr>
                      <w:t>#</w:t>
                    </w:r>
                    <w:r>
                      <w:rPr>
                        <w:rStyle w:val="Nagweklubstopka1"/>
                      </w:rPr>
                      <w:fldChar w:fldCharType="end"/>
                    </w:r>
                    <w:r>
                      <w:rPr>
                        <w:rStyle w:val="Nagweklubstopka1"/>
                      </w:rPr>
                      <w:t xml:space="preserve"> z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30" behindDoc="1" locked="0" layoutInCell="1" allowOverlap="1">
              <wp:simplePos x="0" y="0"/>
              <wp:positionH relativeFrom="page">
                <wp:posOffset>3515360</wp:posOffset>
              </wp:positionH>
              <wp:positionV relativeFrom="page">
                <wp:posOffset>10156190</wp:posOffset>
              </wp:positionV>
              <wp:extent cx="657860" cy="147955"/>
              <wp:effectExtent l="635" t="2540" r="0" b="1905"/>
              <wp:wrapNone/>
              <wp:docPr id="1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86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37E6B" w:rsidRDefault="00305262">
                          <w:pPr>
                            <w:pStyle w:val="Nagweklubstopk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 xml:space="preserve">Strona </w:t>
                          </w:r>
                          <w:r>
                            <w:rPr>
                              <w:rStyle w:val="Nagweklubstopka1"/>
                            </w:rPr>
                            <w:fldChar w:fldCharType="begin"/>
                          </w:r>
                          <w:r>
                            <w:rPr>
                              <w:rStyle w:val="Nagweklubstopka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Nagweklubstopka1"/>
                            </w:rPr>
                            <w:fldChar w:fldCharType="separate"/>
                          </w:r>
                          <w:r>
                            <w:rPr>
                              <w:rStyle w:val="Nagweklubstopka1"/>
                            </w:rPr>
                            <w:t>#</w:t>
                          </w:r>
                          <w:r>
                            <w:rPr>
                              <w:rStyle w:val="Nagweklubstopka1"/>
                            </w:rPr>
                            <w:fldChar w:fldCharType="end"/>
                          </w:r>
                          <w:r>
                            <w:rPr>
                              <w:rStyle w:val="Nagweklubstopka1"/>
                            </w:rPr>
                            <w:t xml:space="preserve"> z 7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0" type="#_x0000_t202" style="position:absolute;margin-left:276.8pt;margin-top:799.7pt;width:51.8pt;height:11.65pt;z-index:-18874405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" filled="f" stroked="f">
              <v:textbox style="mso-fit-shape-to-text:t" inset="0,0,0,0">
                <w:txbxContent>
                  <w:p w:rsidR="00737E6B" w:rsidRDefault="00305262">
                    <w:pPr>
                      <w:pStyle w:val="Nagweklubstopka0"/>
                      <w:shd w:val="clear" w:color="auto" w:fill="auto"/>
                      <w:spacing w:line="240" w:lineRule="auto"/>
                    </w:pPr>
                    <w:r>
                      <w:rPr>
                        <w:rStyle w:val="Nagweklubstopka1"/>
                      </w:rPr>
                      <w:t xml:space="preserve">Strona </w:t>
                    </w:r>
                    <w:r>
                      <w:rPr>
                        <w:rStyle w:val="Nagweklubstopka1"/>
                      </w:rPr>
                      <w:fldChar w:fldCharType="begin"/>
                    </w:r>
                    <w:r>
                      <w:rPr>
                        <w:rStyle w:val="Nagweklubstopka1"/>
                      </w:rPr>
                      <w:instrText xml:space="preserve"> PAGE \* MERGEFORMAT </w:instrText>
                    </w:r>
                    <w:r>
                      <w:rPr>
                        <w:rStyle w:val="Nagweklubstopka1"/>
                      </w:rPr>
                      <w:fldChar w:fldCharType="separate"/>
                    </w:r>
                    <w:r>
                      <w:rPr>
                        <w:rStyle w:val="Nagweklubstopka1"/>
                      </w:rPr>
                      <w:t>#</w:t>
                    </w:r>
                    <w:r>
                      <w:rPr>
                        <w:rStyle w:val="Nagweklubstopka1"/>
                      </w:rPr>
                      <w:fldChar w:fldCharType="end"/>
                    </w:r>
                    <w:r>
                      <w:rPr>
                        <w:rStyle w:val="Nagweklubstopka1"/>
                      </w:rPr>
                      <w:t xml:space="preserve"> z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0AAD" w:rsidRDefault="00FF0AAD"/>
  </w:footnote>
  <w:footnote w:type="continuationSeparator" w:id="0">
    <w:p w:rsidR="00FF0AAD" w:rsidRDefault="00FF0AA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7" behindDoc="1" locked="0" layoutInCell="1" allowOverlap="1">
              <wp:simplePos x="0" y="0"/>
              <wp:positionH relativeFrom="page">
                <wp:posOffset>800735</wp:posOffset>
              </wp:positionH>
              <wp:positionV relativeFrom="page">
                <wp:posOffset>479425</wp:posOffset>
              </wp:positionV>
              <wp:extent cx="5772785" cy="147955"/>
              <wp:effectExtent l="635" t="3175" r="0" b="1270"/>
              <wp:wrapNone/>
              <wp:docPr id="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27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37E6B" w:rsidRDefault="0025115F">
                          <w:pPr>
                            <w:pStyle w:val="Nagweklubstopka0"/>
                            <w:shd w:val="clear" w:color="auto" w:fill="auto"/>
                            <w:tabs>
                              <w:tab w:val="right" w:pos="9091"/>
                            </w:tabs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>Poz.1320.11186.1.2022</w:t>
                          </w:r>
                          <w:r w:rsidR="00305262">
                            <w:rPr>
                              <w:rStyle w:val="Nagweklubstopka1"/>
                            </w:rPr>
                            <w:tab/>
                            <w:t>Załącznik nr 3 do SWZ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style="position:absolute;margin-left:63.05pt;margin-top:37.75pt;width:454.55pt;height:11.65pt;z-index:-188744053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hQRrAIAAKo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" filled="f" stroked="f">
              <v:textbox style="mso-fit-shape-to-text:t" inset="0,0,0,0">
                <w:txbxContent>
                  <w:p w:rsidR="00737E6B" w:rsidRDefault="0025115F">
                    <w:pPr>
                      <w:pStyle w:val="Nagweklubstopka0"/>
                      <w:shd w:val="clear" w:color="auto" w:fill="auto"/>
                      <w:tabs>
                        <w:tab w:val="right" w:pos="9091"/>
                      </w:tabs>
                      <w:spacing w:line="240" w:lineRule="auto"/>
                    </w:pPr>
                    <w:r>
                      <w:rPr>
                        <w:rStyle w:val="Nagweklubstopka1"/>
                      </w:rPr>
                      <w:t>Poz.1320.11186.1.2022</w:t>
                    </w:r>
                    <w:r w:rsidR="00305262">
                      <w:rPr>
                        <w:rStyle w:val="Nagweklubstopka1"/>
                      </w:rPr>
                      <w:tab/>
                      <w:t>Załącznik nr 3 do SWZ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8" behindDoc="1" locked="0" layoutInCell="1" allowOverlap="1">
              <wp:simplePos x="0" y="0"/>
              <wp:positionH relativeFrom="page">
                <wp:posOffset>808355</wp:posOffset>
              </wp:positionH>
              <wp:positionV relativeFrom="page">
                <wp:posOffset>485775</wp:posOffset>
              </wp:positionV>
              <wp:extent cx="5760720" cy="147955"/>
              <wp:effectExtent l="0" t="0" r="3175" b="4445"/>
              <wp:wrapNone/>
              <wp:docPr id="3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72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37E6B" w:rsidRDefault="0025115F">
                          <w:pPr>
                            <w:pStyle w:val="Nagweklubstopka0"/>
                            <w:shd w:val="clear" w:color="auto" w:fill="auto"/>
                            <w:tabs>
                              <w:tab w:val="right" w:pos="9072"/>
                            </w:tabs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>Poz.1320.</w:t>
                          </w:r>
                          <w:r w:rsidR="00A00EB0">
                            <w:rPr>
                              <w:rStyle w:val="Nagweklubstopka1"/>
                            </w:rPr>
                            <w:t>12040</w:t>
                          </w:r>
                          <w:r>
                            <w:rPr>
                              <w:rStyle w:val="Nagweklubstopka1"/>
                            </w:rPr>
                            <w:t>.1.2022</w:t>
                          </w:r>
                          <w:r w:rsidR="00305262">
                            <w:rPr>
                              <w:rStyle w:val="Nagweklubstopka1"/>
                            </w:rPr>
                            <w:tab/>
                            <w:t>Załącznik nr 3 do SWZ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8" type="#_x0000_t202" style="position:absolute;margin-left:63.65pt;margin-top:38.25pt;width:453.6pt;height:11.65pt;z-index:-188744052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z6LsQIAALE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" filled="f" stroked="f">
              <v:textbox style="mso-fit-shape-to-text:t" inset="0,0,0,0">
                <w:txbxContent>
                  <w:p w:rsidR="00737E6B" w:rsidRDefault="0025115F">
                    <w:pPr>
                      <w:pStyle w:val="Nagweklubstopka0"/>
                      <w:shd w:val="clear" w:color="auto" w:fill="auto"/>
                      <w:tabs>
                        <w:tab w:val="right" w:pos="9072"/>
                      </w:tabs>
                      <w:spacing w:line="240" w:lineRule="auto"/>
                    </w:pPr>
                    <w:r>
                      <w:rPr>
                        <w:rStyle w:val="Nagweklubstopka1"/>
                      </w:rPr>
                      <w:t>Poz.1320.</w:t>
                    </w:r>
                    <w:r w:rsidR="00A00EB0">
                      <w:rPr>
                        <w:rStyle w:val="Nagweklubstopka1"/>
                      </w:rPr>
                      <w:t>12040</w:t>
                    </w:r>
                    <w:r>
                      <w:rPr>
                        <w:rStyle w:val="Nagweklubstopka1"/>
                      </w:rPr>
                      <w:t>.1.2022</w:t>
                    </w:r>
                    <w:r w:rsidR="00305262">
                      <w:rPr>
                        <w:rStyle w:val="Nagweklubstopka1"/>
                      </w:rPr>
                      <w:tab/>
                      <w:t>Załącznik nr 3 do SWZ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202A5"/>
    <w:multiLevelType w:val="multilevel"/>
    <w:tmpl w:val="3E442DFE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6A12E0"/>
    <w:multiLevelType w:val="multilevel"/>
    <w:tmpl w:val="9AD8C506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641E63"/>
    <w:multiLevelType w:val="multilevel"/>
    <w:tmpl w:val="D714B3A6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AF6E37"/>
    <w:multiLevelType w:val="hybridMultilevel"/>
    <w:tmpl w:val="33CED5C0"/>
    <w:lvl w:ilvl="0" w:tplc="4516C154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4" w15:restartNumberingAfterBreak="0">
    <w:nsid w:val="2C8A7611"/>
    <w:multiLevelType w:val="multilevel"/>
    <w:tmpl w:val="9038409E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370EAF"/>
    <w:multiLevelType w:val="multilevel"/>
    <w:tmpl w:val="FE22FEFA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5135825"/>
    <w:multiLevelType w:val="multilevel"/>
    <w:tmpl w:val="A49ED0D8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5885194"/>
    <w:multiLevelType w:val="multilevel"/>
    <w:tmpl w:val="DC0C6028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AFA35E0"/>
    <w:multiLevelType w:val="multilevel"/>
    <w:tmpl w:val="0D76A68E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D7858A6"/>
    <w:multiLevelType w:val="multilevel"/>
    <w:tmpl w:val="2652979A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37225D5"/>
    <w:multiLevelType w:val="multilevel"/>
    <w:tmpl w:val="30AA6298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3735001"/>
    <w:multiLevelType w:val="multilevel"/>
    <w:tmpl w:val="F5A4523A"/>
    <w:lvl w:ilvl="0">
      <w:start w:val="2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65F434A"/>
    <w:multiLevelType w:val="multilevel"/>
    <w:tmpl w:val="481E17C8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81A224A"/>
    <w:multiLevelType w:val="hybridMultilevel"/>
    <w:tmpl w:val="E880360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FD0B59"/>
    <w:multiLevelType w:val="hybridMultilevel"/>
    <w:tmpl w:val="A6B63966"/>
    <w:lvl w:ilvl="0" w:tplc="1614488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5" w15:restartNumberingAfterBreak="0">
    <w:nsid w:val="5AC75600"/>
    <w:multiLevelType w:val="hybridMultilevel"/>
    <w:tmpl w:val="27065B46"/>
    <w:lvl w:ilvl="0" w:tplc="87E29030">
      <w:start w:val="1"/>
      <w:numFmt w:val="decimal"/>
      <w:lvlText w:val="%1."/>
      <w:lvlJc w:val="left"/>
      <w:pPr>
        <w:ind w:left="360" w:hanging="360"/>
      </w:pPr>
      <w:rPr>
        <w:rFonts w:eastAsia="Century Gothic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0F621F"/>
    <w:multiLevelType w:val="multilevel"/>
    <w:tmpl w:val="24FC3642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FFF08FD"/>
    <w:multiLevelType w:val="multilevel"/>
    <w:tmpl w:val="0AB04E40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77A0502"/>
    <w:multiLevelType w:val="multilevel"/>
    <w:tmpl w:val="A438A94E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9B21528"/>
    <w:multiLevelType w:val="hybridMultilevel"/>
    <w:tmpl w:val="FB52139E"/>
    <w:lvl w:ilvl="0" w:tplc="0415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6A6E457D"/>
    <w:multiLevelType w:val="multilevel"/>
    <w:tmpl w:val="37EEFD8A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A767807"/>
    <w:multiLevelType w:val="multilevel"/>
    <w:tmpl w:val="FE280FA6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CB53A7A"/>
    <w:multiLevelType w:val="multilevel"/>
    <w:tmpl w:val="10CE30CA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E516D0E"/>
    <w:multiLevelType w:val="multilevel"/>
    <w:tmpl w:val="10444B5C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DC670D8"/>
    <w:multiLevelType w:val="hybridMultilevel"/>
    <w:tmpl w:val="AE184138"/>
    <w:lvl w:ilvl="0" w:tplc="4CDAA0B2">
      <w:start w:val="2"/>
      <w:numFmt w:val="decimal"/>
      <w:lvlText w:val="%1."/>
      <w:lvlJc w:val="left"/>
      <w:pPr>
        <w:ind w:left="606" w:hanging="424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88"/>
        <w:sz w:val="24"/>
        <w:szCs w:val="24"/>
        <w:lang w:val="pl-PL" w:eastAsia="en-US" w:bidi="ar-SA"/>
      </w:rPr>
    </w:lvl>
    <w:lvl w:ilvl="1" w:tplc="5FEC52DC">
      <w:start w:val="1"/>
      <w:numFmt w:val="decimal"/>
      <w:lvlText w:val="%2)"/>
      <w:lvlJc w:val="left"/>
      <w:pPr>
        <w:ind w:left="887" w:hanging="362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90"/>
        <w:sz w:val="24"/>
        <w:szCs w:val="24"/>
        <w:lang w:val="pl-PL" w:eastAsia="en-US" w:bidi="ar-SA"/>
      </w:rPr>
    </w:lvl>
    <w:lvl w:ilvl="2" w:tplc="3AB81796">
      <w:numFmt w:val="bullet"/>
      <w:lvlText w:val="•"/>
      <w:lvlJc w:val="left"/>
      <w:pPr>
        <w:ind w:left="1891" w:hanging="362"/>
      </w:pPr>
      <w:rPr>
        <w:rFonts w:hint="default"/>
        <w:lang w:val="pl-PL" w:eastAsia="en-US" w:bidi="ar-SA"/>
      </w:rPr>
    </w:lvl>
    <w:lvl w:ilvl="3" w:tplc="35EAC080">
      <w:numFmt w:val="bullet"/>
      <w:lvlText w:val="•"/>
      <w:lvlJc w:val="left"/>
      <w:pPr>
        <w:ind w:left="2902" w:hanging="362"/>
      </w:pPr>
      <w:rPr>
        <w:rFonts w:hint="default"/>
        <w:lang w:val="pl-PL" w:eastAsia="en-US" w:bidi="ar-SA"/>
      </w:rPr>
    </w:lvl>
    <w:lvl w:ilvl="4" w:tplc="97E0DEBA">
      <w:numFmt w:val="bullet"/>
      <w:lvlText w:val="•"/>
      <w:lvlJc w:val="left"/>
      <w:pPr>
        <w:ind w:left="3913" w:hanging="362"/>
      </w:pPr>
      <w:rPr>
        <w:rFonts w:hint="default"/>
        <w:lang w:val="pl-PL" w:eastAsia="en-US" w:bidi="ar-SA"/>
      </w:rPr>
    </w:lvl>
    <w:lvl w:ilvl="5" w:tplc="476AFDF2">
      <w:numFmt w:val="bullet"/>
      <w:lvlText w:val="•"/>
      <w:lvlJc w:val="left"/>
      <w:pPr>
        <w:ind w:left="4924" w:hanging="362"/>
      </w:pPr>
      <w:rPr>
        <w:rFonts w:hint="default"/>
        <w:lang w:val="pl-PL" w:eastAsia="en-US" w:bidi="ar-SA"/>
      </w:rPr>
    </w:lvl>
    <w:lvl w:ilvl="6" w:tplc="D766F37C">
      <w:numFmt w:val="bullet"/>
      <w:lvlText w:val="•"/>
      <w:lvlJc w:val="left"/>
      <w:pPr>
        <w:ind w:left="5935" w:hanging="362"/>
      </w:pPr>
      <w:rPr>
        <w:rFonts w:hint="default"/>
        <w:lang w:val="pl-PL" w:eastAsia="en-US" w:bidi="ar-SA"/>
      </w:rPr>
    </w:lvl>
    <w:lvl w:ilvl="7" w:tplc="8B1ADCA6">
      <w:numFmt w:val="bullet"/>
      <w:lvlText w:val="•"/>
      <w:lvlJc w:val="left"/>
      <w:pPr>
        <w:ind w:left="6946" w:hanging="362"/>
      </w:pPr>
      <w:rPr>
        <w:rFonts w:hint="default"/>
        <w:lang w:val="pl-PL" w:eastAsia="en-US" w:bidi="ar-SA"/>
      </w:rPr>
    </w:lvl>
    <w:lvl w:ilvl="8" w:tplc="89EEEBF6">
      <w:numFmt w:val="bullet"/>
      <w:lvlText w:val="•"/>
      <w:lvlJc w:val="left"/>
      <w:pPr>
        <w:ind w:left="7957" w:hanging="362"/>
      </w:pPr>
      <w:rPr>
        <w:rFonts w:hint="default"/>
        <w:lang w:val="pl-PL" w:eastAsia="en-US" w:bidi="ar-SA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0"/>
  </w:num>
  <w:num w:numId="5">
    <w:abstractNumId w:val="23"/>
  </w:num>
  <w:num w:numId="6">
    <w:abstractNumId w:val="11"/>
  </w:num>
  <w:num w:numId="7">
    <w:abstractNumId w:val="18"/>
  </w:num>
  <w:num w:numId="8">
    <w:abstractNumId w:val="17"/>
  </w:num>
  <w:num w:numId="9">
    <w:abstractNumId w:val="4"/>
  </w:num>
  <w:num w:numId="10">
    <w:abstractNumId w:val="7"/>
  </w:num>
  <w:num w:numId="11">
    <w:abstractNumId w:val="9"/>
  </w:num>
  <w:num w:numId="12">
    <w:abstractNumId w:val="6"/>
  </w:num>
  <w:num w:numId="13">
    <w:abstractNumId w:val="12"/>
  </w:num>
  <w:num w:numId="14">
    <w:abstractNumId w:val="20"/>
  </w:num>
  <w:num w:numId="15">
    <w:abstractNumId w:val="2"/>
  </w:num>
  <w:num w:numId="16">
    <w:abstractNumId w:val="10"/>
  </w:num>
  <w:num w:numId="17">
    <w:abstractNumId w:val="21"/>
  </w:num>
  <w:num w:numId="18">
    <w:abstractNumId w:val="16"/>
  </w:num>
  <w:num w:numId="19">
    <w:abstractNumId w:val="22"/>
  </w:num>
  <w:num w:numId="20">
    <w:abstractNumId w:val="3"/>
  </w:num>
  <w:num w:numId="21">
    <w:abstractNumId w:val="14"/>
  </w:num>
  <w:num w:numId="22">
    <w:abstractNumId w:val="15"/>
  </w:num>
  <w:num w:numId="23">
    <w:abstractNumId w:val="19"/>
  </w:num>
  <w:num w:numId="24">
    <w:abstractNumId w:val="1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E6B"/>
    <w:rsid w:val="00156DAC"/>
    <w:rsid w:val="0025115F"/>
    <w:rsid w:val="00305262"/>
    <w:rsid w:val="0041487E"/>
    <w:rsid w:val="0049443D"/>
    <w:rsid w:val="004A7EC5"/>
    <w:rsid w:val="004B6DEE"/>
    <w:rsid w:val="00510E81"/>
    <w:rsid w:val="00532187"/>
    <w:rsid w:val="00550E58"/>
    <w:rsid w:val="00560F2A"/>
    <w:rsid w:val="005660C6"/>
    <w:rsid w:val="00596497"/>
    <w:rsid w:val="005D2368"/>
    <w:rsid w:val="00737E6B"/>
    <w:rsid w:val="0080284D"/>
    <w:rsid w:val="008F2F19"/>
    <w:rsid w:val="009316E2"/>
    <w:rsid w:val="009D1354"/>
    <w:rsid w:val="00A00EB0"/>
    <w:rsid w:val="00AF0B3D"/>
    <w:rsid w:val="00B22417"/>
    <w:rsid w:val="00B30549"/>
    <w:rsid w:val="00BB098B"/>
    <w:rsid w:val="00C31188"/>
    <w:rsid w:val="00C33ACF"/>
    <w:rsid w:val="00CB3DBE"/>
    <w:rsid w:val="00D27EA0"/>
    <w:rsid w:val="00E64AF2"/>
    <w:rsid w:val="00E85C8A"/>
    <w:rsid w:val="00EA0237"/>
    <w:rsid w:val="00F56020"/>
    <w:rsid w:val="00FF0AAD"/>
    <w:rsid w:val="00FF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34EAF6"/>
  <w15:docId w15:val="{DE0F6DF8-AB45-4431-94D7-53112616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Teksttreci3Exact">
    <w:name w:val="Tekst treści (3) Exact"/>
    <w:basedOn w:val="Domylnaczcionkaakapitu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">
    <w:name w:val="Nagłówek lub stopka_"/>
    <w:basedOn w:val="Domylnaczcionkaakapitu"/>
    <w:link w:val="Nagweklubstopka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Nagweklubstopka1">
    <w:name w:val="Nagłówek lub stopka"/>
    <w:basedOn w:val="Nagweklubstopka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2">
    <w:name w:val="Tekst treści (2)_"/>
    <w:basedOn w:val="Domylnaczcionkaakapitu"/>
    <w:link w:val="Teksttreci2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Pogrubienie">
    <w:name w:val="Tekst treści (2) + Pogrubienie"/>
    <w:basedOn w:val="Teksttreci2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Odstpy1pt">
    <w:name w:val="Tekst treści (2) + Odstępy 1 pt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1">
    <w:name w:val="Nagłówek #1_"/>
    <w:basedOn w:val="Domylnaczcionkaakapitu"/>
    <w:link w:val="Nagwek1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Nagwek1CenturyGothic10pt">
    <w:name w:val="Nagłówek #1 + Century Gothic;10 pt"/>
    <w:basedOn w:val="Nagwek1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3Bezpogrubienia">
    <w:name w:val="Tekst treści (3) + Bez pogrubienia"/>
    <w:basedOn w:val="Teksttreci3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3BezpogrubieniaKursywa">
    <w:name w:val="Tekst treści (3) + Bez pogrubienia;Kursywa"/>
    <w:basedOn w:val="Teksttreci3"/>
    <w:rPr>
      <w:rFonts w:ascii="Century Gothic" w:eastAsia="Century Gothic" w:hAnsi="Century Gothic" w:cs="Century Gothic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4">
    <w:name w:val="Tekst treści (4)_"/>
    <w:basedOn w:val="Domylnaczcionkaakapitu"/>
    <w:link w:val="Teksttreci4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60"/>
      <w:sz w:val="21"/>
      <w:szCs w:val="21"/>
      <w:u w:val="none"/>
    </w:rPr>
  </w:style>
  <w:style w:type="character" w:customStyle="1" w:styleId="NagweklubstopkaMSMincho12pt">
    <w:name w:val="Nagłówek lub stopka + MS Mincho;12 pt"/>
    <w:basedOn w:val="Nagweklubstopka"/>
    <w:rPr>
      <w:rFonts w:ascii="MS Mincho" w:eastAsia="MS Mincho" w:hAnsi="MS Mincho" w:cs="MS Mincho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Podpistabeli2">
    <w:name w:val="Podpis tabeli (2)_"/>
    <w:basedOn w:val="Domylnaczcionkaakapitu"/>
    <w:link w:val="Podpistabeli2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odpistabeli1">
    <w:name w:val="Podpis tabeli"/>
    <w:basedOn w:val="Podpistabeli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character" w:customStyle="1" w:styleId="Teksttreci21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lubstopkaKursywa">
    <w:name w:val="Nagłówek lub stopka + Kursywa"/>
    <w:basedOn w:val="Nagweklubstopka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22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Teksttreci23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Teksttreci5">
    <w:name w:val="Tekst treści (5)_"/>
    <w:basedOn w:val="Domylnaczcionkaakapitu"/>
    <w:link w:val="Teksttreci5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60"/>
      <w:sz w:val="21"/>
      <w:szCs w:val="21"/>
      <w:u w:val="none"/>
    </w:rPr>
  </w:style>
  <w:style w:type="character" w:customStyle="1" w:styleId="Teksttreci2Odstpy1pt0">
    <w:name w:val="Tekst treści (2) + Odstępy 1 pt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6">
    <w:name w:val="Tekst treści (6)_"/>
    <w:basedOn w:val="Domylnaczcionkaakapitu"/>
    <w:link w:val="Teksttreci6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70"/>
      <w:sz w:val="20"/>
      <w:szCs w:val="20"/>
      <w:u w:val="none"/>
    </w:rPr>
  </w:style>
  <w:style w:type="character" w:customStyle="1" w:styleId="Teksttreci24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line="269" w:lineRule="exact"/>
      <w:ind w:hanging="480"/>
      <w:jc w:val="center"/>
    </w:pPr>
    <w:rPr>
      <w:rFonts w:ascii="Century Gothic" w:eastAsia="Century Gothic" w:hAnsi="Century Gothic" w:cs="Century Gothic"/>
      <w:b/>
      <w:bCs/>
      <w:sz w:val="22"/>
      <w:szCs w:val="22"/>
    </w:rPr>
  </w:style>
  <w:style w:type="paragraph" w:customStyle="1" w:styleId="Nagweklubstopka0">
    <w:name w:val="Nagłówek lub stopka"/>
    <w:basedOn w:val="Normalny"/>
    <w:link w:val="Nagweklubstopka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19"/>
      <w:szCs w:val="19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before="240" w:after="240" w:line="0" w:lineRule="atLeast"/>
      <w:ind w:hanging="480"/>
      <w:jc w:val="both"/>
    </w:pPr>
    <w:rPr>
      <w:rFonts w:ascii="Century Gothic" w:eastAsia="Century Gothic" w:hAnsi="Century Gothic" w:cs="Century Gothic"/>
      <w:sz w:val="22"/>
      <w:szCs w:val="22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before="240" w:line="0" w:lineRule="atLeast"/>
      <w:jc w:val="center"/>
      <w:outlineLvl w:val="0"/>
    </w:pPr>
    <w:rPr>
      <w:rFonts w:ascii="Trebuchet MS" w:eastAsia="Trebuchet MS" w:hAnsi="Trebuchet MS" w:cs="Trebuchet MS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before="240" w:line="269" w:lineRule="exact"/>
      <w:jc w:val="center"/>
    </w:pPr>
    <w:rPr>
      <w:rFonts w:ascii="Century Gothic" w:eastAsia="Century Gothic" w:hAnsi="Century Gothic" w:cs="Century Gothic"/>
      <w:b/>
      <w:bCs/>
      <w:spacing w:val="60"/>
      <w:sz w:val="21"/>
      <w:szCs w:val="21"/>
    </w:rPr>
  </w:style>
  <w:style w:type="paragraph" w:customStyle="1" w:styleId="Podpistabeli20">
    <w:name w:val="Podpis tabeli (2)"/>
    <w:basedOn w:val="Normalny"/>
    <w:link w:val="Podpistabeli2"/>
    <w:pPr>
      <w:shd w:val="clear" w:color="auto" w:fill="FFFFFF"/>
      <w:spacing w:after="60" w:line="0" w:lineRule="atLeast"/>
      <w:jc w:val="center"/>
    </w:pPr>
    <w:rPr>
      <w:rFonts w:ascii="Century Gothic" w:eastAsia="Century Gothic" w:hAnsi="Century Gothic" w:cs="Century Gothic"/>
      <w:b/>
      <w:bCs/>
      <w:sz w:val="22"/>
      <w:szCs w:val="22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  <w:spacing w:before="60" w:line="0" w:lineRule="atLeast"/>
      <w:jc w:val="both"/>
    </w:pPr>
    <w:rPr>
      <w:rFonts w:ascii="Century Gothic" w:eastAsia="Century Gothic" w:hAnsi="Century Gothic" w:cs="Century Gothic"/>
      <w:sz w:val="22"/>
      <w:szCs w:val="22"/>
    </w:rPr>
  </w:style>
  <w:style w:type="paragraph" w:customStyle="1" w:styleId="Teksttreci50">
    <w:name w:val="Tekst treści (5)"/>
    <w:basedOn w:val="Normalny"/>
    <w:link w:val="Teksttreci5"/>
    <w:pPr>
      <w:shd w:val="clear" w:color="auto" w:fill="FFFFFF"/>
      <w:spacing w:before="240" w:line="269" w:lineRule="exact"/>
      <w:jc w:val="center"/>
    </w:pPr>
    <w:rPr>
      <w:rFonts w:ascii="Century Gothic" w:eastAsia="Century Gothic" w:hAnsi="Century Gothic" w:cs="Century Gothic"/>
      <w:b/>
      <w:bCs/>
      <w:spacing w:val="60"/>
      <w:sz w:val="21"/>
      <w:szCs w:val="21"/>
    </w:rPr>
  </w:style>
  <w:style w:type="paragraph" w:customStyle="1" w:styleId="Teksttreci60">
    <w:name w:val="Tekst treści (6)"/>
    <w:basedOn w:val="Normalny"/>
    <w:link w:val="Teksttreci6"/>
    <w:pPr>
      <w:shd w:val="clear" w:color="auto" w:fill="FFFFFF"/>
      <w:spacing w:before="240" w:line="269" w:lineRule="exact"/>
      <w:jc w:val="center"/>
    </w:pPr>
    <w:rPr>
      <w:rFonts w:ascii="Century Gothic" w:eastAsia="Century Gothic" w:hAnsi="Century Gothic" w:cs="Century Gothic"/>
      <w:b/>
      <w:bCs/>
      <w:spacing w:val="70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487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5115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5115F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2511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5115F"/>
    <w:rPr>
      <w:color w:val="000000"/>
    </w:rPr>
  </w:style>
  <w:style w:type="paragraph" w:styleId="Akapitzlist">
    <w:name w:val="List Paragraph"/>
    <w:basedOn w:val="Normalny"/>
    <w:uiPriority w:val="1"/>
    <w:qFormat/>
    <w:rsid w:val="00D27EA0"/>
    <w:pPr>
      <w:ind w:left="720"/>
      <w:contextualSpacing/>
    </w:pPr>
  </w:style>
  <w:style w:type="character" w:styleId="Uwydatnienie">
    <w:name w:val="Emphasis"/>
    <w:uiPriority w:val="99"/>
    <w:qFormat/>
    <w:rsid w:val="00D27EA0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2298</Words>
  <Characters>13793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jbeger</dc:creator>
  <cp:lastModifiedBy>Jan Krzyśko</cp:lastModifiedBy>
  <cp:revision>4</cp:revision>
  <dcterms:created xsi:type="dcterms:W3CDTF">2022-12-14T10:28:00Z</dcterms:created>
  <dcterms:modified xsi:type="dcterms:W3CDTF">2022-12-14T11:58:00Z</dcterms:modified>
</cp:coreProperties>
</file>